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8"/>
        </w:rPr>
      </w:pPr>
      <w:bookmarkStart w:id="0" w:name="_Toc7075518"/>
    </w:p>
    <w:p>
      <w:pPr>
        <w:jc w:val="center"/>
        <w:rPr>
          <w:rFonts w:ascii="宋体" w:hAnsi="宋体"/>
          <w:b/>
          <w:bCs/>
          <w:sz w:val="48"/>
        </w:rPr>
      </w:pPr>
    </w:p>
    <w:p>
      <w:pPr>
        <w:jc w:val="center"/>
        <w:rPr>
          <w:rFonts w:ascii="宋体" w:hAnsi="宋体"/>
          <w:b/>
          <w:bCs/>
          <w:sz w:val="72"/>
        </w:rPr>
      </w:pPr>
      <w:r>
        <w:rPr>
          <w:rFonts w:hint="eastAsia" w:ascii="宋体" w:hAnsi="宋体"/>
          <w:b/>
          <w:bCs/>
          <w:sz w:val="72"/>
        </w:rPr>
        <w:t>连云港市妇幼保健院</w:t>
      </w:r>
    </w:p>
    <w:p>
      <w:pPr>
        <w:jc w:val="center"/>
        <w:rPr>
          <w:rFonts w:ascii="宋体" w:hAnsi="宋体"/>
          <w:b/>
          <w:bCs/>
          <w:sz w:val="36"/>
          <w:szCs w:val="36"/>
        </w:rPr>
      </w:pPr>
      <w:r>
        <w:rPr>
          <w:rFonts w:hint="eastAsia" w:ascii="宋体" w:hAnsi="宋体"/>
          <w:b/>
          <w:bCs/>
          <w:sz w:val="72"/>
        </w:rPr>
        <w:t>部分劳务派遣服务项目</w:t>
      </w:r>
      <w:r>
        <w:rPr>
          <w:rFonts w:hint="eastAsia" w:ascii="宋体" w:hAnsi="宋体"/>
          <w:b/>
          <w:bCs/>
          <w:sz w:val="36"/>
          <w:szCs w:val="36"/>
        </w:rPr>
        <w:t xml:space="preserve"> </w:t>
      </w:r>
    </w:p>
    <w:p>
      <w:pPr>
        <w:jc w:val="center"/>
        <w:rPr>
          <w:rFonts w:ascii="宋体" w:hAnsi="宋体"/>
          <w:b/>
          <w:bCs/>
          <w:sz w:val="44"/>
        </w:rPr>
      </w:pPr>
    </w:p>
    <w:p>
      <w:pPr>
        <w:jc w:val="center"/>
        <w:rPr>
          <w:rFonts w:ascii="宋体" w:hAnsi="宋体"/>
          <w:b/>
          <w:bCs/>
          <w:sz w:val="96"/>
        </w:rPr>
      </w:pPr>
      <w:r>
        <w:rPr>
          <w:rFonts w:hint="eastAsia" w:ascii="宋体" w:hAnsi="宋体"/>
          <w:b/>
          <w:bCs/>
          <w:sz w:val="96"/>
        </w:rPr>
        <w:t>商谈文件</w:t>
      </w:r>
    </w:p>
    <w:p>
      <w:pPr>
        <w:jc w:val="center"/>
        <w:rPr>
          <w:rFonts w:ascii="宋体" w:hAnsi="宋体"/>
          <w:b/>
          <w:bCs/>
          <w:sz w:val="84"/>
        </w:rPr>
      </w:pPr>
    </w:p>
    <w:p>
      <w:pPr>
        <w:jc w:val="center"/>
        <w:rPr>
          <w:rFonts w:ascii="宋体" w:hAnsi="宋体"/>
          <w:b/>
          <w:bCs/>
          <w:sz w:val="84"/>
        </w:rPr>
      </w:pPr>
    </w:p>
    <w:p>
      <w:pPr>
        <w:jc w:val="center"/>
        <w:rPr>
          <w:rFonts w:ascii="宋体" w:hAnsi="宋体"/>
          <w:b/>
          <w:bCs/>
          <w:sz w:val="84"/>
        </w:rPr>
      </w:pPr>
    </w:p>
    <w:p>
      <w:pPr>
        <w:jc w:val="center"/>
        <w:rPr>
          <w:rFonts w:ascii="宋体" w:hAnsi="宋体"/>
          <w:b/>
          <w:bCs/>
          <w:color w:val="000000"/>
          <w:sz w:val="36"/>
        </w:rPr>
      </w:pPr>
      <w:r>
        <w:rPr>
          <w:rFonts w:hint="eastAsia" w:ascii="宋体" w:hAnsi="宋体"/>
          <w:b/>
          <w:bCs/>
          <w:color w:val="000000"/>
          <w:sz w:val="36"/>
        </w:rPr>
        <w:t xml:space="preserve">商谈编号：  </w:t>
      </w:r>
    </w:p>
    <w:p>
      <w:pPr>
        <w:jc w:val="center"/>
        <w:rPr>
          <w:rFonts w:ascii="宋体" w:hAnsi="宋体"/>
          <w:b/>
          <w:bCs/>
          <w:sz w:val="32"/>
        </w:rPr>
      </w:pPr>
    </w:p>
    <w:p>
      <w:pPr>
        <w:jc w:val="center"/>
        <w:rPr>
          <w:rFonts w:ascii="宋体" w:hAnsi="宋体"/>
          <w:b/>
          <w:bCs/>
          <w:sz w:val="32"/>
        </w:rPr>
      </w:pPr>
    </w:p>
    <w:p>
      <w:pPr>
        <w:jc w:val="center"/>
        <w:rPr>
          <w:rFonts w:ascii="宋体" w:hAnsi="宋体"/>
          <w:b/>
          <w:bCs/>
          <w:sz w:val="32"/>
        </w:rPr>
      </w:pPr>
    </w:p>
    <w:p>
      <w:pPr>
        <w:jc w:val="center"/>
        <w:rPr>
          <w:rFonts w:ascii="宋体" w:hAnsi="宋体"/>
          <w:b/>
          <w:bCs/>
          <w:sz w:val="32"/>
        </w:rPr>
      </w:pPr>
    </w:p>
    <w:p>
      <w:pPr>
        <w:rPr>
          <w:rFonts w:ascii="宋体" w:hAnsi="宋体"/>
          <w:b/>
          <w:bCs/>
          <w:sz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jc w:val="center"/>
        <w:rPr>
          <w:rFonts w:ascii="宋体" w:hAnsi="宋体"/>
          <w:b/>
          <w:bCs/>
          <w:sz w:val="36"/>
          <w:szCs w:val="30"/>
        </w:rPr>
      </w:pPr>
      <w:r>
        <w:rPr>
          <w:rFonts w:hint="eastAsia" w:ascii="宋体" w:hAnsi="宋体"/>
          <w:b/>
          <w:bCs/>
          <w:sz w:val="36"/>
          <w:szCs w:val="30"/>
        </w:rPr>
        <w:t>目录</w:t>
      </w:r>
    </w:p>
    <w:p>
      <w:pPr>
        <w:rPr>
          <w:rFonts w:ascii="宋体" w:hAnsi="宋体"/>
          <w:sz w:val="30"/>
          <w:szCs w:val="30"/>
        </w:rPr>
      </w:pPr>
    </w:p>
    <w:p>
      <w:pPr>
        <w:rPr>
          <w:rFonts w:ascii="宋体" w:hAnsi="宋体"/>
          <w:sz w:val="30"/>
          <w:szCs w:val="30"/>
        </w:rPr>
      </w:pPr>
    </w:p>
    <w:p>
      <w:pPr>
        <w:spacing w:line="720" w:lineRule="auto"/>
        <w:rPr>
          <w:rFonts w:ascii="宋体" w:hAnsi="宋体"/>
          <w:sz w:val="30"/>
          <w:szCs w:val="30"/>
        </w:rPr>
      </w:pPr>
      <w:r>
        <w:rPr>
          <w:rFonts w:hint="eastAsia" w:ascii="宋体" w:hAnsi="宋体"/>
          <w:b/>
          <w:bCs/>
          <w:sz w:val="30"/>
          <w:szCs w:val="30"/>
        </w:rPr>
        <w:t xml:space="preserve">第一部分  </w:t>
      </w:r>
      <w:r>
        <w:rPr>
          <w:rFonts w:hint="eastAsia" w:ascii="宋体" w:hAnsi="宋体"/>
          <w:sz w:val="30"/>
          <w:szCs w:val="30"/>
        </w:rPr>
        <w:t xml:space="preserve">    参评方须知</w:t>
      </w:r>
    </w:p>
    <w:p>
      <w:pPr>
        <w:spacing w:line="720" w:lineRule="auto"/>
        <w:rPr>
          <w:rFonts w:ascii="宋体" w:hAnsi="宋体"/>
          <w:sz w:val="30"/>
          <w:szCs w:val="30"/>
        </w:rPr>
      </w:pPr>
      <w:r>
        <w:rPr>
          <w:rFonts w:hint="eastAsia" w:ascii="宋体" w:hAnsi="宋体"/>
          <w:b/>
          <w:bCs/>
          <w:sz w:val="30"/>
          <w:szCs w:val="30"/>
        </w:rPr>
        <w:t xml:space="preserve">第二部分     </w:t>
      </w:r>
      <w:r>
        <w:rPr>
          <w:rFonts w:hint="eastAsia" w:ascii="宋体" w:hAnsi="宋体"/>
          <w:sz w:val="30"/>
          <w:szCs w:val="30"/>
        </w:rPr>
        <w:t xml:space="preserve"> 劳务派遣服务项目要求</w:t>
      </w:r>
    </w:p>
    <w:p>
      <w:pPr>
        <w:spacing w:line="720" w:lineRule="auto"/>
        <w:rPr>
          <w:rFonts w:ascii="宋体" w:hAnsi="宋体"/>
          <w:sz w:val="30"/>
          <w:szCs w:val="30"/>
        </w:rPr>
      </w:pPr>
      <w:r>
        <w:rPr>
          <w:rFonts w:hint="eastAsia" w:ascii="宋体" w:hAnsi="宋体"/>
          <w:b/>
          <w:bCs/>
          <w:sz w:val="30"/>
          <w:szCs w:val="30"/>
        </w:rPr>
        <w:t>第三部分</w:t>
      </w:r>
      <w:r>
        <w:rPr>
          <w:rFonts w:hint="eastAsia" w:ascii="宋体" w:hAnsi="宋体"/>
          <w:sz w:val="30"/>
          <w:szCs w:val="30"/>
        </w:rPr>
        <w:t xml:space="preserve">      商谈文件格式</w:t>
      </w:r>
    </w:p>
    <w:p>
      <w:pPr>
        <w:spacing w:line="720" w:lineRule="auto"/>
        <w:rPr>
          <w:rFonts w:ascii="宋体" w:hAnsi="宋体"/>
          <w:sz w:val="30"/>
          <w:szCs w:val="30"/>
        </w:rPr>
      </w:pPr>
      <w:r>
        <w:rPr>
          <w:rFonts w:hint="eastAsia" w:ascii="宋体" w:hAnsi="宋体"/>
          <w:b/>
          <w:bCs/>
          <w:sz w:val="30"/>
          <w:szCs w:val="30"/>
        </w:rPr>
        <w:t>第四部分</w:t>
      </w:r>
      <w:r>
        <w:rPr>
          <w:rFonts w:hint="eastAsia" w:ascii="宋体" w:hAnsi="宋体"/>
          <w:sz w:val="30"/>
          <w:szCs w:val="30"/>
        </w:rPr>
        <w:t xml:space="preserve">      合同范本</w:t>
      </w: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r>
        <w:rPr>
          <w:rFonts w:ascii="宋体" w:hAnsi="宋体"/>
          <w:sz w:val="30"/>
          <w:szCs w:val="30"/>
        </w:rPr>
        <w:br w:type="page"/>
      </w:r>
    </w:p>
    <w:p>
      <w:pPr>
        <w:spacing w:line="300" w:lineRule="auto"/>
        <w:jc w:val="center"/>
        <w:rPr>
          <w:rFonts w:ascii="宋体" w:hAnsi="宋体"/>
          <w:b/>
          <w:bCs/>
          <w:sz w:val="36"/>
          <w:szCs w:val="30"/>
        </w:rPr>
      </w:pPr>
    </w:p>
    <w:p>
      <w:pPr>
        <w:spacing w:line="300" w:lineRule="auto"/>
        <w:jc w:val="center"/>
        <w:rPr>
          <w:rFonts w:ascii="宋体" w:hAnsi="宋体"/>
          <w:b/>
          <w:bCs/>
          <w:sz w:val="36"/>
          <w:szCs w:val="30"/>
        </w:rPr>
      </w:pPr>
      <w:r>
        <w:rPr>
          <w:rFonts w:hint="eastAsia" w:ascii="宋体" w:hAnsi="宋体"/>
          <w:b/>
          <w:bCs/>
          <w:sz w:val="36"/>
          <w:szCs w:val="30"/>
        </w:rPr>
        <w:t>第一部分  参评方须知</w:t>
      </w:r>
    </w:p>
    <w:p>
      <w:pPr>
        <w:spacing w:line="300" w:lineRule="auto"/>
        <w:jc w:val="center"/>
        <w:rPr>
          <w:rFonts w:ascii="宋体" w:hAnsi="宋体"/>
          <w:b/>
          <w:bCs/>
          <w:sz w:val="36"/>
          <w:szCs w:val="30"/>
        </w:rPr>
      </w:pPr>
    </w:p>
    <w:p>
      <w:pPr>
        <w:spacing w:beforeLines="100" w:line="480" w:lineRule="auto"/>
        <w:jc w:val="center"/>
        <w:rPr>
          <w:rFonts w:ascii="宋体" w:hAnsi="宋体"/>
          <w:b/>
          <w:bCs/>
          <w:sz w:val="30"/>
          <w:szCs w:val="30"/>
        </w:rPr>
      </w:pPr>
      <w:r>
        <w:rPr>
          <w:rFonts w:hint="eastAsia" w:ascii="宋体" w:hAnsi="宋体"/>
          <w:b/>
          <w:bCs/>
          <w:sz w:val="30"/>
          <w:szCs w:val="30"/>
        </w:rPr>
        <w:t xml:space="preserve">一  参评方 </w:t>
      </w:r>
    </w:p>
    <w:p>
      <w:pPr>
        <w:tabs>
          <w:tab w:val="left" w:pos="735"/>
        </w:tabs>
        <w:spacing w:line="480" w:lineRule="auto"/>
        <w:rPr>
          <w:rFonts w:ascii="宋体" w:hAnsi="宋体"/>
          <w:b/>
          <w:bCs/>
          <w:sz w:val="24"/>
          <w:szCs w:val="30"/>
          <w:u w:val="single"/>
        </w:rPr>
      </w:pPr>
      <w:r>
        <w:rPr>
          <w:rFonts w:hint="eastAsia" w:ascii="宋体" w:hAnsi="宋体"/>
          <w:b/>
          <w:bCs/>
          <w:sz w:val="24"/>
          <w:szCs w:val="30"/>
        </w:rPr>
        <w:t xml:space="preserve">1·  </w:t>
      </w:r>
      <w:r>
        <w:rPr>
          <w:rFonts w:hint="eastAsia" w:ascii="宋体" w:hAnsi="宋体"/>
          <w:b/>
          <w:bCs/>
          <w:sz w:val="24"/>
          <w:szCs w:val="30"/>
          <w:u w:val="single"/>
        </w:rPr>
        <w:t>合格参评方的范围</w:t>
      </w:r>
    </w:p>
    <w:p>
      <w:pPr>
        <w:spacing w:line="460" w:lineRule="exact"/>
        <w:ind w:firstLine="482" w:firstLineChars="200"/>
        <w:rPr>
          <w:rFonts w:ascii="宋体" w:hAnsi="宋体" w:cs="宋体"/>
          <w:sz w:val="24"/>
          <w:szCs w:val="24"/>
        </w:rPr>
      </w:pPr>
      <w:r>
        <w:rPr>
          <w:rFonts w:hint="eastAsia" w:ascii="宋体" w:hAnsi="宋体"/>
          <w:b/>
          <w:bCs/>
          <w:sz w:val="24"/>
          <w:szCs w:val="24"/>
        </w:rPr>
        <w:t xml:space="preserve">1．1 </w:t>
      </w:r>
      <w:r>
        <w:rPr>
          <w:rFonts w:ascii="Arial" w:hAnsi="Arial" w:cs="Arial"/>
          <w:color w:val="333333"/>
          <w:szCs w:val="21"/>
        </w:rPr>
        <w:t>具备独立法人资格，具有有效的营业执照、开户行许可证，具有有效的劳务派遣经营许可证，具有独立生产经营场所；</w:t>
      </w:r>
      <w:r>
        <w:rPr>
          <w:rFonts w:hint="eastAsia" w:ascii="宋体" w:hAnsi="宋体" w:cs="宋体"/>
          <w:sz w:val="24"/>
          <w:szCs w:val="24"/>
        </w:rPr>
        <w:t xml:space="preserve"> </w:t>
      </w:r>
    </w:p>
    <w:p>
      <w:pPr>
        <w:spacing w:line="460" w:lineRule="exact"/>
        <w:ind w:firstLine="482" w:firstLineChars="200"/>
        <w:rPr>
          <w:rFonts w:ascii="宋体" w:hAnsi="宋体" w:cs="宋体"/>
          <w:sz w:val="24"/>
          <w:szCs w:val="24"/>
        </w:rPr>
      </w:pPr>
      <w:r>
        <w:rPr>
          <w:rFonts w:hint="eastAsia" w:ascii="宋体" w:hAnsi="宋体"/>
          <w:b/>
          <w:bCs/>
          <w:sz w:val="24"/>
          <w:szCs w:val="24"/>
        </w:rPr>
        <w:t xml:space="preserve">1．2 </w:t>
      </w:r>
      <w:r>
        <w:rPr>
          <w:rFonts w:hint="eastAsia" w:ascii="宋体" w:hAnsi="宋体" w:cs="宋体"/>
          <w:sz w:val="24"/>
          <w:szCs w:val="24"/>
        </w:rPr>
        <w:t>公司注册</w:t>
      </w:r>
      <w:r>
        <w:rPr>
          <w:rFonts w:hint="eastAsia" w:ascii="宋体" w:hAnsi="宋体" w:cs="宋体"/>
          <w:color w:val="FF0000"/>
          <w:sz w:val="24"/>
          <w:szCs w:val="24"/>
        </w:rPr>
        <w:t>5年</w:t>
      </w:r>
      <w:r>
        <w:rPr>
          <w:rFonts w:hint="eastAsia" w:ascii="宋体" w:hAnsi="宋体" w:cs="宋体"/>
          <w:sz w:val="24"/>
          <w:szCs w:val="24"/>
        </w:rPr>
        <w:t>以上，</w:t>
      </w:r>
      <w:r>
        <w:rPr>
          <w:rFonts w:ascii="Arial" w:hAnsi="Arial" w:cs="Arial"/>
          <w:color w:val="333333"/>
          <w:szCs w:val="21"/>
        </w:rPr>
        <w:t>具有劳务派遣服务3年（含3年）以上工作经历（需提供合同或发票）；</w:t>
      </w:r>
    </w:p>
    <w:p>
      <w:pPr>
        <w:spacing w:line="460" w:lineRule="exact"/>
        <w:ind w:firstLine="482" w:firstLineChars="200"/>
        <w:rPr>
          <w:rFonts w:ascii="宋体" w:hAnsi="宋体" w:cs="宋体"/>
          <w:sz w:val="24"/>
          <w:szCs w:val="24"/>
        </w:rPr>
      </w:pPr>
      <w:r>
        <w:rPr>
          <w:rFonts w:hint="eastAsia" w:ascii="宋体" w:hAnsi="宋体"/>
          <w:b/>
          <w:bCs/>
          <w:sz w:val="24"/>
          <w:szCs w:val="24"/>
        </w:rPr>
        <w:t>1．3</w:t>
      </w:r>
      <w:r>
        <w:rPr>
          <w:rFonts w:hint="eastAsia" w:ascii="宋体" w:hAnsi="宋体" w:cs="宋体"/>
          <w:sz w:val="24"/>
          <w:szCs w:val="24"/>
        </w:rPr>
        <w:t>有在医疗机构开展用工服务的经历，且目前仍在经营中（需提供合同进行查验）；</w:t>
      </w:r>
    </w:p>
    <w:p>
      <w:pPr>
        <w:spacing w:line="460" w:lineRule="exact"/>
        <w:ind w:firstLine="482" w:firstLineChars="200"/>
        <w:rPr>
          <w:rFonts w:ascii="宋体" w:hAnsi="宋体" w:cs="宋体"/>
          <w:sz w:val="24"/>
          <w:szCs w:val="24"/>
        </w:rPr>
      </w:pPr>
      <w:r>
        <w:rPr>
          <w:rFonts w:hint="eastAsia" w:ascii="宋体" w:hAnsi="宋体"/>
          <w:b/>
          <w:bCs/>
          <w:sz w:val="24"/>
          <w:szCs w:val="24"/>
        </w:rPr>
        <w:t>1．4</w:t>
      </w:r>
      <w:r>
        <w:rPr>
          <w:rFonts w:hint="eastAsia" w:ascii="宋体" w:hAnsi="宋体" w:cs="宋体"/>
          <w:sz w:val="24"/>
          <w:szCs w:val="24"/>
        </w:rPr>
        <w:t xml:space="preserve"> 能够按照医院要求提供规范、周到的用工服务，无不良记录；</w:t>
      </w:r>
    </w:p>
    <w:p>
      <w:pPr>
        <w:spacing w:line="460" w:lineRule="exact"/>
        <w:ind w:firstLine="482" w:firstLineChars="200"/>
        <w:rPr>
          <w:rFonts w:ascii="宋体" w:hAnsi="宋体" w:cs="宋体"/>
          <w:sz w:val="24"/>
          <w:szCs w:val="24"/>
        </w:rPr>
      </w:pPr>
      <w:r>
        <w:rPr>
          <w:rFonts w:hint="eastAsia" w:ascii="宋体" w:hAnsi="宋体"/>
          <w:b/>
          <w:bCs/>
          <w:sz w:val="24"/>
          <w:szCs w:val="24"/>
        </w:rPr>
        <w:t>1．5</w:t>
      </w:r>
      <w:r>
        <w:rPr>
          <w:rFonts w:hint="eastAsia" w:ascii="宋体" w:hAnsi="宋体" w:cs="宋体"/>
          <w:sz w:val="24"/>
          <w:szCs w:val="24"/>
        </w:rPr>
        <w:t>具有良好的商业信誉和健全的财务会计制度；</w:t>
      </w:r>
    </w:p>
    <w:p>
      <w:pPr>
        <w:spacing w:line="460" w:lineRule="exact"/>
        <w:ind w:firstLine="482" w:firstLineChars="200"/>
        <w:rPr>
          <w:rFonts w:ascii="宋体" w:hAnsi="宋体" w:cs="宋体"/>
          <w:sz w:val="24"/>
          <w:szCs w:val="24"/>
        </w:rPr>
      </w:pPr>
      <w:r>
        <w:rPr>
          <w:rFonts w:hint="eastAsia" w:ascii="宋体" w:hAnsi="宋体"/>
          <w:b/>
          <w:bCs/>
          <w:sz w:val="24"/>
          <w:szCs w:val="24"/>
        </w:rPr>
        <w:t>1．6</w:t>
      </w:r>
      <w:r>
        <w:rPr>
          <w:rFonts w:hint="eastAsia" w:ascii="宋体" w:hAnsi="宋体" w:cs="宋体"/>
          <w:sz w:val="24"/>
          <w:szCs w:val="24"/>
        </w:rPr>
        <w:t>有依法缴纳税收和社会保障资金的良好记录；</w:t>
      </w:r>
    </w:p>
    <w:p>
      <w:pPr>
        <w:spacing w:line="460" w:lineRule="exact"/>
        <w:ind w:firstLine="482" w:firstLineChars="200"/>
        <w:rPr>
          <w:rFonts w:ascii="宋体" w:hAnsi="宋体" w:cs="宋体"/>
          <w:sz w:val="24"/>
          <w:szCs w:val="24"/>
        </w:rPr>
      </w:pPr>
      <w:r>
        <w:rPr>
          <w:rFonts w:hint="eastAsia" w:ascii="宋体" w:hAnsi="宋体"/>
          <w:b/>
          <w:bCs/>
          <w:sz w:val="24"/>
          <w:szCs w:val="24"/>
        </w:rPr>
        <w:t xml:space="preserve">1．7 </w:t>
      </w:r>
      <w:r>
        <w:rPr>
          <w:rFonts w:hint="eastAsia" w:ascii="宋体" w:hAnsi="宋体" w:cs="宋体"/>
          <w:sz w:val="24"/>
          <w:szCs w:val="24"/>
        </w:rPr>
        <w:t>在经营活动中没有重大违法记录；</w:t>
      </w:r>
    </w:p>
    <w:p>
      <w:pPr>
        <w:spacing w:line="460" w:lineRule="exact"/>
        <w:ind w:firstLine="482" w:firstLineChars="200"/>
        <w:rPr>
          <w:rFonts w:ascii="宋体" w:hAnsi="宋体" w:cs="宋体"/>
          <w:sz w:val="24"/>
          <w:szCs w:val="24"/>
        </w:rPr>
      </w:pPr>
      <w:r>
        <w:rPr>
          <w:rFonts w:hint="eastAsia" w:ascii="宋体" w:hAnsi="宋体"/>
          <w:b/>
          <w:bCs/>
          <w:sz w:val="24"/>
          <w:szCs w:val="24"/>
        </w:rPr>
        <w:t>1．8</w:t>
      </w:r>
      <w:r>
        <w:rPr>
          <w:rFonts w:hint="eastAsia" w:ascii="宋体" w:hAnsi="宋体"/>
          <w:sz w:val="24"/>
          <w:szCs w:val="24"/>
        </w:rPr>
        <w:t>参评方应遵守有关的国家法律、法令和条例。</w:t>
      </w:r>
    </w:p>
    <w:p>
      <w:pPr>
        <w:spacing w:line="460" w:lineRule="exact"/>
        <w:ind w:firstLine="482" w:firstLineChars="200"/>
        <w:rPr>
          <w:rFonts w:ascii="宋体" w:hAnsi="宋体"/>
          <w:sz w:val="24"/>
          <w:szCs w:val="24"/>
        </w:rPr>
      </w:pPr>
      <w:r>
        <w:rPr>
          <w:rFonts w:hint="eastAsia" w:ascii="宋体" w:hAnsi="宋体"/>
          <w:b/>
          <w:bCs/>
          <w:sz w:val="24"/>
          <w:szCs w:val="24"/>
        </w:rPr>
        <w:t>1．9</w:t>
      </w:r>
      <w:r>
        <w:rPr>
          <w:rFonts w:hint="eastAsia" w:ascii="宋体" w:hAnsi="宋体"/>
          <w:sz w:val="24"/>
          <w:szCs w:val="24"/>
        </w:rPr>
        <w:t>参评方应诚实守信，提供给商谈方的任何文件、证书必须是真实有效的，否则商谈方有权认为参评方资格不合格。</w:t>
      </w:r>
    </w:p>
    <w:p>
      <w:pPr>
        <w:spacing w:line="480" w:lineRule="auto"/>
        <w:rPr>
          <w:rFonts w:ascii="宋体" w:hAnsi="宋体"/>
          <w:b/>
          <w:bCs/>
          <w:sz w:val="24"/>
          <w:szCs w:val="24"/>
          <w:u w:val="single"/>
        </w:rPr>
      </w:pPr>
      <w:r>
        <w:rPr>
          <w:rFonts w:hint="eastAsia" w:ascii="宋体" w:hAnsi="宋体"/>
          <w:b/>
          <w:bCs/>
          <w:sz w:val="24"/>
          <w:szCs w:val="24"/>
        </w:rPr>
        <w:t xml:space="preserve">2·  </w:t>
      </w:r>
      <w:r>
        <w:rPr>
          <w:rFonts w:hint="eastAsia" w:ascii="宋体" w:hAnsi="宋体"/>
          <w:b/>
          <w:bCs/>
          <w:sz w:val="24"/>
          <w:szCs w:val="24"/>
          <w:u w:val="single"/>
        </w:rPr>
        <w:t>参评委托</w:t>
      </w:r>
    </w:p>
    <w:p>
      <w:pPr>
        <w:spacing w:line="300" w:lineRule="auto"/>
        <w:ind w:left="723" w:hanging="723" w:hangingChars="300"/>
        <w:rPr>
          <w:rFonts w:ascii="宋体" w:hAnsi="宋体"/>
          <w:sz w:val="24"/>
          <w:szCs w:val="24"/>
        </w:rPr>
      </w:pPr>
      <w:r>
        <w:rPr>
          <w:rFonts w:hint="eastAsia" w:ascii="宋体" w:hAnsi="宋体"/>
          <w:b/>
          <w:bCs/>
          <w:sz w:val="24"/>
          <w:szCs w:val="24"/>
        </w:rPr>
        <w:t>2．1</w:t>
      </w:r>
      <w:r>
        <w:rPr>
          <w:rFonts w:hint="eastAsia" w:ascii="宋体" w:hAnsi="宋体"/>
          <w:sz w:val="24"/>
          <w:szCs w:val="24"/>
        </w:rPr>
        <w:t xml:space="preserve">  如参评方代表不是法人代表，须持有《法人代表授权书》（见参评文件格式三）。</w:t>
      </w:r>
    </w:p>
    <w:p>
      <w:pPr>
        <w:spacing w:line="480" w:lineRule="auto"/>
        <w:rPr>
          <w:rFonts w:ascii="宋体" w:hAnsi="宋体"/>
          <w:sz w:val="24"/>
          <w:szCs w:val="30"/>
        </w:rPr>
      </w:pPr>
      <w:r>
        <w:rPr>
          <w:rFonts w:hint="eastAsia" w:ascii="宋体" w:hAnsi="宋体"/>
          <w:b/>
          <w:bCs/>
          <w:sz w:val="24"/>
          <w:szCs w:val="30"/>
        </w:rPr>
        <w:t xml:space="preserve"> </w:t>
      </w:r>
      <w:r>
        <w:rPr>
          <w:rFonts w:hint="eastAsia" w:ascii="宋体" w:hAnsi="宋体"/>
          <w:sz w:val="24"/>
          <w:szCs w:val="30"/>
        </w:rPr>
        <w:t xml:space="preserve"> </w:t>
      </w:r>
    </w:p>
    <w:p>
      <w:pPr>
        <w:spacing w:beforeLines="100" w:line="480" w:lineRule="auto"/>
        <w:jc w:val="center"/>
        <w:rPr>
          <w:rFonts w:ascii="宋体" w:hAnsi="宋体"/>
          <w:b/>
          <w:bCs/>
          <w:sz w:val="30"/>
          <w:szCs w:val="30"/>
        </w:rPr>
      </w:pPr>
      <w:r>
        <w:rPr>
          <w:rFonts w:hint="eastAsia" w:ascii="宋体" w:hAnsi="宋体"/>
          <w:b/>
          <w:bCs/>
          <w:sz w:val="30"/>
          <w:szCs w:val="30"/>
        </w:rPr>
        <w:t>二  商谈文件</w:t>
      </w:r>
    </w:p>
    <w:p>
      <w:pPr>
        <w:tabs>
          <w:tab w:val="left" w:pos="840"/>
        </w:tabs>
        <w:spacing w:line="480" w:lineRule="auto"/>
        <w:rPr>
          <w:rFonts w:ascii="宋体" w:hAnsi="宋体"/>
          <w:b/>
          <w:bCs/>
          <w:sz w:val="24"/>
          <w:szCs w:val="30"/>
          <w:u w:val="single"/>
        </w:rPr>
      </w:pPr>
      <w:r>
        <w:rPr>
          <w:rFonts w:hint="eastAsia" w:ascii="宋体" w:hAnsi="宋体"/>
          <w:b/>
          <w:bCs/>
          <w:sz w:val="24"/>
          <w:szCs w:val="30"/>
        </w:rPr>
        <w:t>3·</w:t>
      </w:r>
      <w:r>
        <w:rPr>
          <w:rFonts w:hint="eastAsia" w:ascii="宋体" w:hAnsi="宋体"/>
          <w:sz w:val="24"/>
          <w:szCs w:val="30"/>
        </w:rPr>
        <w:t xml:space="preserve">  </w:t>
      </w:r>
      <w:r>
        <w:rPr>
          <w:rFonts w:hint="eastAsia" w:ascii="宋体" w:hAnsi="宋体"/>
          <w:b/>
          <w:bCs/>
          <w:sz w:val="24"/>
          <w:szCs w:val="30"/>
          <w:u w:val="single"/>
        </w:rPr>
        <w:t>商谈文件</w:t>
      </w:r>
    </w:p>
    <w:p>
      <w:pPr>
        <w:spacing w:line="300" w:lineRule="auto"/>
        <w:rPr>
          <w:rFonts w:ascii="宋体" w:hAnsi="宋体"/>
          <w:sz w:val="24"/>
          <w:szCs w:val="30"/>
        </w:rPr>
      </w:pPr>
      <w:r>
        <w:rPr>
          <w:rFonts w:hint="eastAsia" w:ascii="宋体" w:hAnsi="宋体"/>
          <w:b/>
          <w:bCs/>
          <w:sz w:val="24"/>
          <w:szCs w:val="30"/>
        </w:rPr>
        <w:t>3．1</w:t>
      </w:r>
      <w:r>
        <w:rPr>
          <w:rFonts w:hint="eastAsia" w:ascii="宋体" w:hAnsi="宋体"/>
          <w:sz w:val="24"/>
          <w:szCs w:val="30"/>
        </w:rPr>
        <w:t xml:space="preserve">  商谈文件由商谈文件目录所列内容组成。</w:t>
      </w:r>
    </w:p>
    <w:p>
      <w:pPr>
        <w:spacing w:line="300" w:lineRule="auto"/>
        <w:ind w:left="723" w:hanging="723" w:hangingChars="300"/>
        <w:rPr>
          <w:rFonts w:ascii="宋体" w:hAnsi="宋体"/>
          <w:sz w:val="24"/>
          <w:szCs w:val="30"/>
        </w:rPr>
      </w:pPr>
      <w:r>
        <w:rPr>
          <w:rFonts w:hint="eastAsia" w:ascii="宋体" w:hAnsi="宋体"/>
          <w:b/>
          <w:bCs/>
          <w:sz w:val="24"/>
          <w:szCs w:val="30"/>
        </w:rPr>
        <w:t xml:space="preserve">3．2  </w:t>
      </w:r>
      <w:r>
        <w:rPr>
          <w:rFonts w:hint="eastAsia" w:ascii="宋体" w:hAnsi="宋体"/>
          <w:sz w:val="24"/>
          <w:szCs w:val="30"/>
        </w:rPr>
        <w:t>参评方应详细阅读商谈文件的全部内容。不按商谈文件的要求提供参评文件和资料，可能导致其参评被拒绝。</w:t>
      </w:r>
    </w:p>
    <w:p>
      <w:pPr>
        <w:spacing w:line="480" w:lineRule="auto"/>
        <w:rPr>
          <w:rFonts w:ascii="宋体" w:hAnsi="宋体"/>
          <w:b/>
          <w:bCs/>
          <w:sz w:val="24"/>
          <w:szCs w:val="30"/>
          <w:u w:val="single"/>
        </w:rPr>
      </w:pPr>
      <w:r>
        <w:rPr>
          <w:rFonts w:hint="eastAsia" w:ascii="宋体" w:hAnsi="宋体"/>
          <w:b/>
          <w:bCs/>
          <w:sz w:val="24"/>
          <w:szCs w:val="30"/>
        </w:rPr>
        <w:t xml:space="preserve">4·  </w:t>
      </w:r>
      <w:r>
        <w:rPr>
          <w:rFonts w:hint="eastAsia" w:ascii="宋体" w:hAnsi="宋体"/>
          <w:b/>
          <w:bCs/>
          <w:sz w:val="24"/>
          <w:szCs w:val="30"/>
          <w:u w:val="single"/>
        </w:rPr>
        <w:t>商谈文件的澄清</w:t>
      </w:r>
    </w:p>
    <w:p>
      <w:pPr>
        <w:tabs>
          <w:tab w:val="left" w:pos="630"/>
          <w:tab w:val="left" w:pos="840"/>
        </w:tabs>
        <w:spacing w:line="300" w:lineRule="auto"/>
        <w:rPr>
          <w:rFonts w:ascii="宋体" w:hAnsi="宋体"/>
          <w:sz w:val="24"/>
          <w:szCs w:val="30"/>
        </w:rPr>
      </w:pPr>
      <w:r>
        <w:rPr>
          <w:rFonts w:hint="eastAsia" w:ascii="宋体" w:hAnsi="宋体"/>
          <w:b/>
          <w:bCs/>
          <w:sz w:val="24"/>
          <w:szCs w:val="30"/>
        </w:rPr>
        <w:t>4．1</w:t>
      </w:r>
      <w:r>
        <w:rPr>
          <w:rFonts w:hint="eastAsia" w:ascii="宋体" w:hAnsi="宋体"/>
          <w:sz w:val="24"/>
          <w:szCs w:val="30"/>
        </w:rPr>
        <w:t xml:space="preserve">  参评方对商谈文件如有疑点要求澄清，或认为有必要与商谈方进行技术交流时，可用书面、传真、电报形式通知商谈方。</w:t>
      </w:r>
    </w:p>
    <w:p>
      <w:pPr>
        <w:tabs>
          <w:tab w:val="left" w:pos="735"/>
        </w:tabs>
        <w:spacing w:line="480" w:lineRule="auto"/>
        <w:rPr>
          <w:rFonts w:ascii="宋体" w:hAnsi="宋体"/>
          <w:b/>
          <w:bCs/>
          <w:sz w:val="24"/>
          <w:szCs w:val="30"/>
          <w:u w:val="single"/>
        </w:rPr>
      </w:pPr>
      <w:r>
        <w:rPr>
          <w:rFonts w:hint="eastAsia" w:ascii="宋体" w:hAnsi="宋体"/>
          <w:b/>
          <w:bCs/>
          <w:sz w:val="24"/>
          <w:szCs w:val="30"/>
        </w:rPr>
        <w:t xml:space="preserve">5· </w:t>
      </w:r>
      <w:r>
        <w:rPr>
          <w:rFonts w:hint="eastAsia" w:ascii="宋体" w:hAnsi="宋体"/>
          <w:sz w:val="24"/>
          <w:szCs w:val="30"/>
        </w:rPr>
        <w:t xml:space="preserve"> </w:t>
      </w:r>
      <w:r>
        <w:rPr>
          <w:rFonts w:hint="eastAsia" w:ascii="宋体" w:hAnsi="宋体"/>
          <w:b/>
          <w:bCs/>
          <w:sz w:val="24"/>
          <w:szCs w:val="30"/>
          <w:u w:val="single"/>
        </w:rPr>
        <w:t>商谈文件的修改</w:t>
      </w:r>
    </w:p>
    <w:p>
      <w:pPr>
        <w:spacing w:line="300" w:lineRule="auto"/>
        <w:ind w:left="723" w:hanging="723" w:hangingChars="300"/>
        <w:rPr>
          <w:rFonts w:ascii="宋体" w:hAnsi="宋体"/>
          <w:sz w:val="24"/>
          <w:szCs w:val="30"/>
        </w:rPr>
      </w:pPr>
      <w:r>
        <w:rPr>
          <w:rFonts w:hint="eastAsia" w:ascii="宋体" w:hAnsi="宋体"/>
          <w:b/>
          <w:bCs/>
          <w:sz w:val="24"/>
          <w:szCs w:val="30"/>
        </w:rPr>
        <w:t>5．1</w:t>
      </w:r>
      <w:r>
        <w:rPr>
          <w:rFonts w:hint="eastAsia" w:ascii="宋体" w:hAnsi="宋体"/>
          <w:sz w:val="24"/>
          <w:szCs w:val="30"/>
        </w:rPr>
        <w:t xml:space="preserve">  在参评截止日期前，商谈方无论出于自己的考虑，还是出于对参评方提问的澄清，均可对商谈文件用补充文件的方式进行修改。</w:t>
      </w:r>
    </w:p>
    <w:p>
      <w:pPr>
        <w:spacing w:line="300" w:lineRule="auto"/>
        <w:ind w:left="723" w:hanging="723" w:hangingChars="300"/>
        <w:rPr>
          <w:rFonts w:ascii="宋体" w:hAnsi="宋体"/>
          <w:sz w:val="24"/>
          <w:szCs w:val="30"/>
        </w:rPr>
      </w:pPr>
      <w:r>
        <w:rPr>
          <w:rFonts w:hint="eastAsia" w:ascii="宋体" w:hAnsi="宋体"/>
          <w:b/>
          <w:bCs/>
          <w:sz w:val="24"/>
          <w:szCs w:val="30"/>
        </w:rPr>
        <w:t xml:space="preserve">5．2  </w:t>
      </w:r>
      <w:r>
        <w:rPr>
          <w:rFonts w:hint="eastAsia" w:ascii="宋体" w:hAnsi="宋体"/>
          <w:sz w:val="24"/>
          <w:szCs w:val="30"/>
        </w:rPr>
        <w:t>对商谈文件的修改、补充，将以书面形式通知己购买商谈文件的每一参评方。补充文件将作为商谈文件的组成部分，对所有参评方有约束力。</w:t>
      </w:r>
    </w:p>
    <w:p>
      <w:pPr>
        <w:spacing w:line="300" w:lineRule="auto"/>
        <w:rPr>
          <w:rFonts w:ascii="宋体" w:hAnsi="宋体"/>
          <w:sz w:val="24"/>
          <w:szCs w:val="30"/>
        </w:rPr>
      </w:pPr>
      <w:r>
        <w:rPr>
          <w:rFonts w:hint="eastAsia" w:ascii="宋体" w:hAnsi="宋体"/>
          <w:b/>
          <w:bCs/>
          <w:sz w:val="24"/>
          <w:szCs w:val="30"/>
        </w:rPr>
        <w:t xml:space="preserve">5．3  </w:t>
      </w:r>
      <w:r>
        <w:rPr>
          <w:rFonts w:hint="eastAsia" w:ascii="宋体" w:hAnsi="宋体"/>
          <w:sz w:val="24"/>
          <w:szCs w:val="30"/>
        </w:rPr>
        <w:t>为使参评方有足够的时间按商谈文件的修改要求考虑修正参评文件，商谈方可酌情推迟参评的截止日期并将此变更通知每一参评方。</w:t>
      </w:r>
    </w:p>
    <w:p>
      <w:pPr>
        <w:spacing w:beforeLines="100" w:line="480" w:lineRule="auto"/>
        <w:jc w:val="center"/>
        <w:rPr>
          <w:rFonts w:ascii="宋体" w:hAnsi="宋体"/>
          <w:b/>
          <w:bCs/>
          <w:sz w:val="30"/>
          <w:szCs w:val="30"/>
        </w:rPr>
      </w:pPr>
      <w:r>
        <w:rPr>
          <w:rFonts w:hint="eastAsia" w:ascii="宋体" w:hAnsi="宋体"/>
          <w:b/>
          <w:bCs/>
          <w:sz w:val="30"/>
          <w:szCs w:val="30"/>
        </w:rPr>
        <w:t>三  参评文件</w:t>
      </w:r>
    </w:p>
    <w:p>
      <w:pPr>
        <w:spacing w:line="480" w:lineRule="auto"/>
        <w:rPr>
          <w:rFonts w:ascii="宋体" w:hAnsi="宋体"/>
          <w:b/>
          <w:bCs/>
          <w:sz w:val="24"/>
          <w:szCs w:val="30"/>
          <w:u w:val="single"/>
        </w:rPr>
      </w:pPr>
      <w:r>
        <w:rPr>
          <w:rFonts w:hint="eastAsia" w:ascii="宋体" w:hAnsi="宋体"/>
          <w:b/>
          <w:bCs/>
          <w:sz w:val="24"/>
          <w:szCs w:val="30"/>
        </w:rPr>
        <w:t>6·</w:t>
      </w:r>
      <w:r>
        <w:rPr>
          <w:rFonts w:hint="eastAsia" w:ascii="宋体" w:hAnsi="宋体"/>
          <w:sz w:val="24"/>
          <w:szCs w:val="30"/>
        </w:rPr>
        <w:t xml:space="preserve"> </w:t>
      </w:r>
      <w:r>
        <w:rPr>
          <w:rFonts w:hint="eastAsia" w:ascii="宋体" w:hAnsi="宋体"/>
          <w:b/>
          <w:bCs/>
          <w:sz w:val="24"/>
          <w:szCs w:val="30"/>
          <w:u w:val="single"/>
        </w:rPr>
        <w:t>参评范围及参评文件计量单位</w:t>
      </w:r>
    </w:p>
    <w:p>
      <w:pPr>
        <w:tabs>
          <w:tab w:val="left" w:pos="840"/>
        </w:tabs>
        <w:spacing w:line="300" w:lineRule="auto"/>
        <w:rPr>
          <w:rFonts w:ascii="宋体" w:hAnsi="宋体"/>
          <w:sz w:val="24"/>
          <w:szCs w:val="30"/>
        </w:rPr>
      </w:pPr>
      <w:r>
        <w:rPr>
          <w:rFonts w:hint="eastAsia" w:ascii="宋体" w:hAnsi="宋体"/>
          <w:b/>
          <w:bCs/>
          <w:sz w:val="24"/>
          <w:szCs w:val="30"/>
        </w:rPr>
        <w:t xml:space="preserve">6．1  </w:t>
      </w:r>
      <w:r>
        <w:rPr>
          <w:rFonts w:hint="eastAsia" w:ascii="宋体" w:hAnsi="宋体"/>
          <w:sz w:val="24"/>
          <w:szCs w:val="30"/>
        </w:rPr>
        <w:t xml:space="preserve">参评方需对商谈文件中所列内容进行参评。 </w:t>
      </w:r>
    </w:p>
    <w:p>
      <w:pPr>
        <w:spacing w:line="300" w:lineRule="auto"/>
        <w:ind w:left="482" w:hanging="482" w:hangingChars="200"/>
        <w:rPr>
          <w:rFonts w:ascii="宋体" w:hAnsi="宋体"/>
          <w:sz w:val="24"/>
          <w:szCs w:val="30"/>
        </w:rPr>
      </w:pPr>
      <w:r>
        <w:rPr>
          <w:rFonts w:hint="eastAsia" w:ascii="宋体" w:hAnsi="宋体"/>
          <w:b/>
          <w:bCs/>
          <w:sz w:val="24"/>
          <w:szCs w:val="30"/>
        </w:rPr>
        <w:t>6．2</w:t>
      </w:r>
      <w:r>
        <w:rPr>
          <w:rFonts w:hint="eastAsia" w:ascii="宋体" w:hAnsi="宋体"/>
          <w:sz w:val="24"/>
          <w:szCs w:val="30"/>
        </w:rPr>
        <w:t xml:space="preserve">  参评文件中所使用的计量单位，除商谈文件中有特殊要求外，应采用国家法定计量单位。</w:t>
      </w:r>
    </w:p>
    <w:p>
      <w:pPr>
        <w:tabs>
          <w:tab w:val="left" w:pos="840"/>
        </w:tabs>
        <w:spacing w:line="480" w:lineRule="auto"/>
        <w:rPr>
          <w:rFonts w:ascii="宋体" w:hAnsi="宋体"/>
          <w:b/>
          <w:bCs/>
          <w:sz w:val="24"/>
          <w:szCs w:val="30"/>
          <w:u w:val="single"/>
        </w:rPr>
      </w:pPr>
      <w:r>
        <w:rPr>
          <w:rFonts w:hint="eastAsia" w:ascii="宋体" w:hAnsi="宋体"/>
          <w:b/>
          <w:bCs/>
          <w:sz w:val="24"/>
          <w:szCs w:val="30"/>
        </w:rPr>
        <w:t>7·</w:t>
      </w:r>
      <w:r>
        <w:rPr>
          <w:rFonts w:hint="eastAsia" w:ascii="宋体" w:hAnsi="宋体"/>
          <w:sz w:val="24"/>
          <w:szCs w:val="30"/>
        </w:rPr>
        <w:t xml:space="preserve">  </w:t>
      </w:r>
      <w:r>
        <w:rPr>
          <w:rFonts w:hint="eastAsia" w:ascii="宋体" w:hAnsi="宋体"/>
          <w:b/>
          <w:bCs/>
          <w:sz w:val="24"/>
          <w:szCs w:val="30"/>
          <w:u w:val="single"/>
        </w:rPr>
        <w:t>参评文件的组成</w:t>
      </w:r>
    </w:p>
    <w:p>
      <w:pPr>
        <w:spacing w:line="300" w:lineRule="auto"/>
        <w:rPr>
          <w:rFonts w:ascii="宋体" w:hAnsi="宋体"/>
          <w:sz w:val="24"/>
          <w:szCs w:val="30"/>
        </w:rPr>
      </w:pPr>
      <w:r>
        <w:rPr>
          <w:rFonts w:hint="eastAsia" w:ascii="宋体" w:hAnsi="宋体"/>
          <w:b/>
          <w:bCs/>
          <w:sz w:val="24"/>
          <w:szCs w:val="30"/>
        </w:rPr>
        <w:t xml:space="preserve">7．1 </w:t>
      </w:r>
      <w:r>
        <w:rPr>
          <w:rFonts w:hint="eastAsia" w:ascii="宋体" w:hAnsi="宋体"/>
          <w:sz w:val="24"/>
          <w:szCs w:val="30"/>
        </w:rPr>
        <w:t>参评书（统一格式），包括：</w:t>
      </w:r>
    </w:p>
    <w:p>
      <w:pPr>
        <w:numPr>
          <w:ilvl w:val="0"/>
          <w:numId w:val="1"/>
        </w:numPr>
        <w:spacing w:line="300" w:lineRule="auto"/>
        <w:rPr>
          <w:rFonts w:ascii="宋体" w:hAnsi="宋体"/>
          <w:sz w:val="24"/>
          <w:szCs w:val="30"/>
        </w:rPr>
      </w:pPr>
      <w:r>
        <w:rPr>
          <w:rFonts w:hint="eastAsia" w:ascii="宋体" w:hAnsi="宋体"/>
          <w:sz w:val="24"/>
          <w:szCs w:val="30"/>
        </w:rPr>
        <w:t>参评函</w:t>
      </w:r>
    </w:p>
    <w:p>
      <w:pPr>
        <w:numPr>
          <w:ilvl w:val="0"/>
          <w:numId w:val="1"/>
        </w:numPr>
        <w:spacing w:line="300" w:lineRule="auto"/>
        <w:rPr>
          <w:rFonts w:ascii="宋体" w:hAnsi="宋体"/>
          <w:sz w:val="24"/>
          <w:szCs w:val="30"/>
        </w:rPr>
      </w:pPr>
      <w:r>
        <w:rPr>
          <w:rFonts w:hint="eastAsia" w:ascii="宋体" w:hAnsi="宋体"/>
          <w:sz w:val="24"/>
          <w:szCs w:val="30"/>
        </w:rPr>
        <w:t>资格证明文件</w:t>
      </w:r>
    </w:p>
    <w:p>
      <w:pPr>
        <w:numPr>
          <w:ilvl w:val="0"/>
          <w:numId w:val="1"/>
        </w:numPr>
        <w:spacing w:line="300" w:lineRule="auto"/>
        <w:rPr>
          <w:rFonts w:ascii="宋体" w:hAnsi="宋体"/>
          <w:sz w:val="24"/>
          <w:szCs w:val="30"/>
        </w:rPr>
      </w:pPr>
      <w:r>
        <w:rPr>
          <w:rFonts w:hint="eastAsia" w:ascii="宋体" w:hAnsi="宋体"/>
          <w:sz w:val="24"/>
          <w:szCs w:val="30"/>
          <w:lang w:eastAsia="zh-CN"/>
        </w:rPr>
        <w:t>服务需求响应表（合同等文件</w:t>
      </w:r>
      <w:bookmarkStart w:id="7" w:name="_GoBack"/>
      <w:bookmarkEnd w:id="7"/>
      <w:r>
        <w:rPr>
          <w:rFonts w:hint="eastAsia" w:ascii="宋体" w:hAnsi="宋体"/>
          <w:sz w:val="24"/>
          <w:szCs w:val="30"/>
          <w:lang w:eastAsia="zh-CN"/>
        </w:rPr>
        <w:t>）</w:t>
      </w:r>
    </w:p>
    <w:p>
      <w:pPr>
        <w:numPr>
          <w:ilvl w:val="0"/>
          <w:numId w:val="1"/>
        </w:numPr>
        <w:spacing w:line="300" w:lineRule="auto"/>
        <w:rPr>
          <w:rFonts w:ascii="宋体" w:hAnsi="宋体"/>
          <w:sz w:val="24"/>
          <w:szCs w:val="30"/>
        </w:rPr>
      </w:pPr>
      <w:r>
        <w:rPr>
          <w:rFonts w:hint="eastAsia" w:ascii="宋体" w:hAnsi="宋体"/>
          <w:sz w:val="24"/>
          <w:szCs w:val="30"/>
          <w:lang w:eastAsia="zh-CN"/>
        </w:rPr>
        <w:t>服务报价</w:t>
      </w:r>
      <w:r>
        <w:rPr>
          <w:rFonts w:hint="eastAsia" w:ascii="宋体" w:hAnsi="宋体"/>
          <w:sz w:val="24"/>
          <w:szCs w:val="30"/>
        </w:rPr>
        <w:t>表</w:t>
      </w:r>
    </w:p>
    <w:p>
      <w:pPr>
        <w:spacing w:line="300" w:lineRule="auto"/>
        <w:rPr>
          <w:rFonts w:ascii="宋体" w:hAnsi="宋体"/>
          <w:sz w:val="24"/>
          <w:szCs w:val="30"/>
        </w:rPr>
      </w:pPr>
      <w:r>
        <w:rPr>
          <w:rFonts w:hint="eastAsia" w:ascii="宋体" w:hAnsi="宋体"/>
          <w:b/>
          <w:bCs/>
          <w:sz w:val="24"/>
          <w:szCs w:val="30"/>
        </w:rPr>
        <w:t xml:space="preserve">7．2 </w:t>
      </w:r>
      <w:r>
        <w:rPr>
          <w:rFonts w:hint="eastAsia" w:ascii="宋体" w:hAnsi="宋体"/>
          <w:sz w:val="24"/>
          <w:szCs w:val="30"/>
        </w:rPr>
        <w:t xml:space="preserve"> 资格证明文件（统一格式），包括：</w:t>
      </w:r>
    </w:p>
    <w:p>
      <w:pPr>
        <w:numPr>
          <w:ilvl w:val="0"/>
          <w:numId w:val="2"/>
        </w:numPr>
        <w:spacing w:line="300" w:lineRule="auto"/>
        <w:rPr>
          <w:rFonts w:ascii="宋体" w:hAnsi="宋体"/>
          <w:sz w:val="24"/>
          <w:szCs w:val="30"/>
        </w:rPr>
      </w:pPr>
      <w:r>
        <w:rPr>
          <w:rFonts w:hint="eastAsia" w:ascii="宋体" w:hAnsi="宋体"/>
          <w:sz w:val="24"/>
          <w:szCs w:val="30"/>
        </w:rPr>
        <w:t>营业执照</w:t>
      </w:r>
    </w:p>
    <w:p>
      <w:pPr>
        <w:numPr>
          <w:ilvl w:val="0"/>
          <w:numId w:val="2"/>
        </w:numPr>
        <w:spacing w:line="300" w:lineRule="auto"/>
        <w:rPr>
          <w:rFonts w:ascii="宋体" w:hAnsi="宋体"/>
          <w:sz w:val="24"/>
          <w:szCs w:val="30"/>
        </w:rPr>
      </w:pPr>
      <w:r>
        <w:rPr>
          <w:rFonts w:hint="eastAsia" w:ascii="宋体" w:hAnsi="宋体"/>
          <w:sz w:val="24"/>
          <w:szCs w:val="30"/>
        </w:rPr>
        <w:t>法人代表授权书</w:t>
      </w:r>
    </w:p>
    <w:p>
      <w:pPr>
        <w:spacing w:line="300" w:lineRule="auto"/>
        <w:rPr>
          <w:rFonts w:ascii="宋体" w:hAnsi="宋体"/>
          <w:sz w:val="24"/>
          <w:szCs w:val="30"/>
        </w:rPr>
      </w:pPr>
      <w:r>
        <w:rPr>
          <w:rFonts w:hint="eastAsia" w:ascii="宋体" w:hAnsi="宋体"/>
          <w:sz w:val="24"/>
          <w:szCs w:val="30"/>
        </w:rPr>
        <w:t xml:space="preserve">     （</w:t>
      </w:r>
      <w:r>
        <w:rPr>
          <w:rFonts w:hint="eastAsia" w:ascii="宋体" w:hAnsi="宋体"/>
          <w:sz w:val="24"/>
          <w:szCs w:val="30"/>
          <w:lang w:eastAsia="zh-CN"/>
        </w:rPr>
        <w:t>三</w:t>
      </w:r>
      <w:r>
        <w:rPr>
          <w:rFonts w:hint="eastAsia" w:ascii="宋体" w:hAnsi="宋体"/>
          <w:sz w:val="24"/>
          <w:szCs w:val="30"/>
        </w:rPr>
        <w:t>）公司在国际、国内获得的荣誉证书（如果有）</w:t>
      </w:r>
    </w:p>
    <w:p>
      <w:pPr>
        <w:spacing w:line="300" w:lineRule="auto"/>
        <w:ind w:firstLine="600" w:firstLineChars="250"/>
        <w:rPr>
          <w:rFonts w:ascii="宋体" w:hAnsi="宋体"/>
          <w:sz w:val="24"/>
          <w:szCs w:val="30"/>
        </w:rPr>
      </w:pPr>
      <w:r>
        <w:rPr>
          <w:rFonts w:hint="eastAsia" w:ascii="宋体" w:hAnsi="宋体"/>
          <w:sz w:val="24"/>
          <w:szCs w:val="30"/>
        </w:rPr>
        <w:t>（</w:t>
      </w:r>
      <w:r>
        <w:rPr>
          <w:rFonts w:hint="eastAsia" w:ascii="宋体" w:hAnsi="宋体"/>
          <w:sz w:val="24"/>
          <w:szCs w:val="30"/>
          <w:lang w:eastAsia="zh-CN"/>
        </w:rPr>
        <w:t>四</w:t>
      </w:r>
      <w:r>
        <w:rPr>
          <w:rFonts w:hint="eastAsia" w:ascii="宋体" w:hAnsi="宋体"/>
          <w:sz w:val="24"/>
          <w:szCs w:val="30"/>
        </w:rPr>
        <w:t>）其它</w:t>
      </w:r>
    </w:p>
    <w:p>
      <w:pPr>
        <w:spacing w:line="300" w:lineRule="auto"/>
        <w:ind w:left="482" w:hanging="482" w:hangingChars="200"/>
        <w:rPr>
          <w:rFonts w:ascii="宋体" w:hAnsi="宋体" w:cs="宋体"/>
          <w:sz w:val="24"/>
          <w:szCs w:val="24"/>
        </w:rPr>
      </w:pPr>
      <w:r>
        <w:rPr>
          <w:rFonts w:hint="eastAsia" w:ascii="宋体" w:hAnsi="宋体"/>
          <w:b/>
          <w:bCs/>
          <w:sz w:val="24"/>
          <w:szCs w:val="30"/>
        </w:rPr>
        <w:t xml:space="preserve">8· </w:t>
      </w:r>
      <w:r>
        <w:rPr>
          <w:rFonts w:hint="eastAsia" w:ascii="宋体" w:hAnsi="宋体"/>
          <w:sz w:val="24"/>
          <w:szCs w:val="30"/>
        </w:rPr>
        <w:t xml:space="preserve"> </w:t>
      </w:r>
      <w:r>
        <w:rPr>
          <w:rFonts w:hint="eastAsia" w:ascii="宋体" w:hAnsi="宋体" w:cs="宋体"/>
          <w:sz w:val="24"/>
          <w:szCs w:val="24"/>
        </w:rPr>
        <w:t>对参评方服务要求</w:t>
      </w:r>
    </w:p>
    <w:p>
      <w:pPr>
        <w:spacing w:line="300" w:lineRule="auto"/>
        <w:ind w:left="480" w:hanging="482" w:hangingChars="200"/>
        <w:rPr>
          <w:rFonts w:ascii="宋体" w:hAnsi="宋体"/>
          <w:sz w:val="24"/>
          <w:szCs w:val="30"/>
        </w:rPr>
      </w:pPr>
      <w:r>
        <w:rPr>
          <w:rFonts w:hint="eastAsia" w:ascii="宋体" w:hAnsi="宋体" w:cs="宋体"/>
          <w:b/>
          <w:bCs/>
          <w:sz w:val="24"/>
          <w:szCs w:val="24"/>
        </w:rPr>
        <w:t>8．1</w:t>
      </w:r>
      <w:r>
        <w:rPr>
          <w:rFonts w:hint="eastAsia" w:ascii="宋体" w:hAnsi="宋体" w:cs="宋体"/>
          <w:sz w:val="24"/>
          <w:szCs w:val="24"/>
        </w:rPr>
        <w:t xml:space="preserve">  参评方应提交根据合同要求提供的产品合格相关证明并作</w:t>
      </w:r>
      <w:r>
        <w:rPr>
          <w:rFonts w:hint="eastAsia" w:ascii="宋体" w:hAnsi="宋体"/>
          <w:sz w:val="24"/>
          <w:szCs w:val="30"/>
        </w:rPr>
        <w:t>为参评书的一部分。</w:t>
      </w:r>
    </w:p>
    <w:p>
      <w:pPr>
        <w:spacing w:line="300" w:lineRule="auto"/>
        <w:rPr>
          <w:rFonts w:ascii="宋体" w:hAnsi="宋体"/>
          <w:sz w:val="24"/>
          <w:szCs w:val="24"/>
        </w:rPr>
      </w:pPr>
      <w:r>
        <w:rPr>
          <w:rFonts w:hint="eastAsia" w:ascii="宋体" w:hAnsi="宋体"/>
          <w:b/>
          <w:bCs/>
          <w:sz w:val="24"/>
          <w:szCs w:val="30"/>
        </w:rPr>
        <w:t>8．2</w:t>
      </w:r>
      <w:r>
        <w:rPr>
          <w:rFonts w:hint="eastAsia" w:ascii="宋体" w:hAnsi="宋体"/>
          <w:sz w:val="24"/>
          <w:szCs w:val="30"/>
        </w:rPr>
        <w:t xml:space="preserve">  </w:t>
      </w:r>
      <w:r>
        <w:rPr>
          <w:rFonts w:hint="eastAsia" w:ascii="宋体" w:hAnsi="宋体" w:cs="宋体"/>
          <w:sz w:val="24"/>
          <w:szCs w:val="24"/>
        </w:rPr>
        <w:t>中标后仅限于中标公司自主经营，不得转租，不得更改法人</w:t>
      </w:r>
      <w:r>
        <w:rPr>
          <w:rFonts w:hint="eastAsia" w:ascii="宋体" w:hAnsi="宋体"/>
          <w:sz w:val="24"/>
          <w:szCs w:val="24"/>
        </w:rPr>
        <w:t xml:space="preserve">。 </w:t>
      </w:r>
    </w:p>
    <w:p>
      <w:pPr>
        <w:spacing w:line="300" w:lineRule="auto"/>
        <w:ind w:left="482" w:hanging="482" w:hangingChars="200"/>
        <w:rPr>
          <w:rFonts w:ascii="宋体" w:hAnsi="宋体" w:cs="宋体"/>
          <w:sz w:val="24"/>
          <w:szCs w:val="24"/>
        </w:rPr>
      </w:pPr>
      <w:r>
        <w:rPr>
          <w:rFonts w:hint="eastAsia" w:ascii="宋体" w:hAnsi="宋体"/>
          <w:b/>
          <w:bCs/>
          <w:sz w:val="24"/>
          <w:szCs w:val="24"/>
        </w:rPr>
        <w:t>8．3</w:t>
      </w:r>
      <w:r>
        <w:rPr>
          <w:rFonts w:hint="eastAsia" w:ascii="宋体" w:hAnsi="宋体"/>
          <w:sz w:val="24"/>
          <w:szCs w:val="24"/>
        </w:rPr>
        <w:t xml:space="preserve">  </w:t>
      </w:r>
      <w:r>
        <w:rPr>
          <w:rFonts w:hint="eastAsia" w:ascii="宋体" w:hAnsi="宋体" w:cs="宋体"/>
          <w:sz w:val="24"/>
          <w:szCs w:val="24"/>
        </w:rPr>
        <w:t>证照齐全，满足经营的必要条件；</w:t>
      </w:r>
    </w:p>
    <w:p>
      <w:pPr>
        <w:spacing w:line="300" w:lineRule="auto"/>
        <w:ind w:left="720" w:hanging="720" w:hangingChars="300"/>
        <w:rPr>
          <w:rFonts w:ascii="宋体" w:hAnsi="宋体"/>
          <w:bCs/>
          <w:sz w:val="24"/>
          <w:szCs w:val="24"/>
        </w:rPr>
      </w:pPr>
    </w:p>
    <w:p>
      <w:pPr>
        <w:spacing w:line="300" w:lineRule="auto"/>
        <w:ind w:left="723" w:hanging="723" w:hangingChars="300"/>
        <w:rPr>
          <w:rFonts w:ascii="宋体" w:hAnsi="宋体"/>
          <w:b/>
          <w:bCs/>
          <w:sz w:val="24"/>
          <w:szCs w:val="30"/>
          <w:u w:val="single"/>
        </w:rPr>
      </w:pPr>
      <w:r>
        <w:rPr>
          <w:rFonts w:hint="eastAsia" w:ascii="宋体" w:hAnsi="宋体"/>
          <w:b/>
          <w:bCs/>
          <w:sz w:val="24"/>
          <w:szCs w:val="30"/>
        </w:rPr>
        <w:t>9·</w:t>
      </w:r>
      <w:r>
        <w:rPr>
          <w:rFonts w:hint="eastAsia" w:ascii="宋体" w:hAnsi="宋体"/>
          <w:sz w:val="24"/>
          <w:szCs w:val="30"/>
        </w:rPr>
        <w:t xml:space="preserve">  </w:t>
      </w:r>
      <w:r>
        <w:rPr>
          <w:rFonts w:hint="eastAsia" w:ascii="宋体" w:hAnsi="宋体"/>
          <w:b/>
          <w:bCs/>
          <w:sz w:val="24"/>
          <w:szCs w:val="30"/>
          <w:u w:val="single"/>
        </w:rPr>
        <w:t>参评报价</w:t>
      </w:r>
    </w:p>
    <w:p>
      <w:pPr>
        <w:spacing w:line="300" w:lineRule="auto"/>
        <w:ind w:left="723" w:hanging="723" w:hangingChars="300"/>
        <w:rPr>
          <w:rFonts w:ascii="宋体" w:hAnsi="宋体"/>
          <w:sz w:val="24"/>
          <w:szCs w:val="30"/>
        </w:rPr>
      </w:pPr>
      <w:r>
        <w:rPr>
          <w:rFonts w:hint="eastAsia" w:ascii="宋体" w:hAnsi="宋体"/>
          <w:b/>
          <w:bCs/>
          <w:sz w:val="24"/>
          <w:szCs w:val="30"/>
        </w:rPr>
        <w:t xml:space="preserve">9．1 </w:t>
      </w:r>
      <w:r>
        <w:rPr>
          <w:rFonts w:hint="eastAsia" w:ascii="宋体" w:hAnsi="宋体"/>
          <w:sz w:val="24"/>
          <w:szCs w:val="30"/>
        </w:rPr>
        <w:t>所有参评均以人民币报价。参评方如需外汇购入某些参评货物，须折合人民币计入总报价中。</w:t>
      </w:r>
    </w:p>
    <w:p>
      <w:pPr>
        <w:spacing w:line="300" w:lineRule="auto"/>
        <w:ind w:left="723" w:hanging="723" w:hangingChars="300"/>
        <w:rPr>
          <w:rFonts w:ascii="宋体" w:hAnsi="宋体"/>
          <w:sz w:val="24"/>
          <w:szCs w:val="30"/>
        </w:rPr>
      </w:pPr>
      <w:r>
        <w:rPr>
          <w:rFonts w:hint="eastAsia" w:ascii="宋体" w:hAnsi="宋体"/>
          <w:b/>
          <w:bCs/>
          <w:sz w:val="24"/>
          <w:szCs w:val="30"/>
        </w:rPr>
        <w:t xml:space="preserve">9．2 </w:t>
      </w:r>
      <w:r>
        <w:rPr>
          <w:rFonts w:hint="eastAsia" w:ascii="宋体" w:hAnsi="宋体"/>
          <w:sz w:val="24"/>
          <w:szCs w:val="30"/>
        </w:rPr>
        <w:t xml:space="preserve"> 最高报价不能作为中标的保证。</w:t>
      </w:r>
    </w:p>
    <w:p>
      <w:pPr>
        <w:spacing w:line="300" w:lineRule="auto"/>
        <w:rPr>
          <w:rFonts w:ascii="宋体" w:hAnsi="宋体"/>
          <w:sz w:val="24"/>
          <w:szCs w:val="30"/>
        </w:rPr>
      </w:pPr>
    </w:p>
    <w:p>
      <w:pPr>
        <w:tabs>
          <w:tab w:val="left" w:pos="840"/>
        </w:tabs>
        <w:spacing w:line="480" w:lineRule="auto"/>
        <w:rPr>
          <w:rFonts w:ascii="宋体" w:hAnsi="宋体"/>
          <w:b/>
          <w:bCs/>
          <w:sz w:val="24"/>
          <w:szCs w:val="30"/>
          <w:u w:val="single"/>
        </w:rPr>
      </w:pPr>
      <w:r>
        <w:rPr>
          <w:rFonts w:hint="eastAsia" w:ascii="宋体" w:hAnsi="宋体"/>
          <w:b/>
          <w:bCs/>
          <w:sz w:val="24"/>
          <w:szCs w:val="30"/>
        </w:rPr>
        <w:t xml:space="preserve">10·  </w:t>
      </w:r>
      <w:r>
        <w:rPr>
          <w:rFonts w:hint="eastAsia" w:ascii="宋体" w:hAnsi="宋体"/>
          <w:b/>
          <w:bCs/>
          <w:sz w:val="24"/>
          <w:szCs w:val="30"/>
          <w:u w:val="single"/>
        </w:rPr>
        <w:t>参评文件的有效期</w:t>
      </w:r>
    </w:p>
    <w:p>
      <w:pPr>
        <w:spacing w:line="300" w:lineRule="auto"/>
        <w:ind w:left="723" w:hanging="723" w:hangingChars="300"/>
        <w:rPr>
          <w:rFonts w:ascii="宋体" w:hAnsi="宋体"/>
          <w:sz w:val="24"/>
          <w:szCs w:val="30"/>
        </w:rPr>
      </w:pPr>
      <w:r>
        <w:rPr>
          <w:rFonts w:hint="eastAsia" w:ascii="宋体" w:hAnsi="宋体"/>
          <w:b/>
          <w:bCs/>
          <w:color w:val="000000"/>
          <w:sz w:val="24"/>
          <w:szCs w:val="30"/>
        </w:rPr>
        <w:t>10．1</w:t>
      </w:r>
      <w:r>
        <w:rPr>
          <w:rFonts w:hint="eastAsia" w:ascii="宋体" w:hAnsi="宋体"/>
          <w:color w:val="000000"/>
          <w:sz w:val="24"/>
          <w:szCs w:val="30"/>
        </w:rPr>
        <w:t>参评截止日期后</w:t>
      </w:r>
      <w:r>
        <w:rPr>
          <w:rFonts w:hint="eastAsia" w:ascii="宋体" w:hAnsi="宋体"/>
          <w:color w:val="000000"/>
          <w:sz w:val="24"/>
          <w:szCs w:val="30"/>
          <w:u w:val="single"/>
        </w:rPr>
        <w:t xml:space="preserve">   </w:t>
      </w:r>
      <w:r>
        <w:rPr>
          <w:rFonts w:hint="eastAsia" w:ascii="宋体" w:hAnsi="宋体"/>
          <w:color w:val="000000"/>
          <w:sz w:val="24"/>
          <w:szCs w:val="30"/>
        </w:rPr>
        <w:t>天内，参评文件应保持有效。有效期短于这个规定期</w:t>
      </w:r>
      <w:r>
        <w:rPr>
          <w:rFonts w:hint="eastAsia" w:ascii="宋体" w:hAnsi="宋体"/>
          <w:sz w:val="24"/>
          <w:szCs w:val="30"/>
        </w:rPr>
        <w:t>限的参评，将被拒绝。</w:t>
      </w:r>
    </w:p>
    <w:p>
      <w:pPr>
        <w:spacing w:line="300" w:lineRule="auto"/>
        <w:ind w:left="723" w:hanging="723" w:hangingChars="300"/>
        <w:rPr>
          <w:rFonts w:ascii="宋体" w:hAnsi="宋体"/>
          <w:sz w:val="24"/>
          <w:szCs w:val="30"/>
        </w:rPr>
      </w:pPr>
      <w:r>
        <w:rPr>
          <w:rFonts w:hint="eastAsia" w:ascii="宋体" w:hAnsi="宋体"/>
          <w:b/>
          <w:bCs/>
          <w:sz w:val="24"/>
          <w:szCs w:val="30"/>
        </w:rPr>
        <w:t>10．2</w:t>
      </w:r>
      <w:r>
        <w:rPr>
          <w:rFonts w:hint="eastAsia" w:ascii="宋体" w:hAnsi="宋体"/>
          <w:sz w:val="24"/>
          <w:szCs w:val="30"/>
        </w:rPr>
        <w:t>在特殊情况下，商谈方可与参评方协商延长参评文件的有效期。这种要求和答复都应以书面、传真、电报的形式进行。</w:t>
      </w:r>
    </w:p>
    <w:p>
      <w:pPr>
        <w:spacing w:line="480" w:lineRule="auto"/>
        <w:ind w:left="482" w:hanging="482" w:hangingChars="200"/>
        <w:rPr>
          <w:rFonts w:ascii="宋体" w:hAnsi="宋体"/>
          <w:b/>
          <w:bCs/>
          <w:sz w:val="24"/>
          <w:szCs w:val="30"/>
          <w:u w:val="single"/>
        </w:rPr>
      </w:pPr>
      <w:r>
        <w:rPr>
          <w:rFonts w:hint="eastAsia" w:ascii="宋体" w:hAnsi="宋体"/>
          <w:b/>
          <w:bCs/>
          <w:sz w:val="24"/>
          <w:szCs w:val="30"/>
        </w:rPr>
        <w:t xml:space="preserve">11· </w:t>
      </w:r>
      <w:r>
        <w:rPr>
          <w:rFonts w:hint="eastAsia" w:ascii="宋体" w:hAnsi="宋体"/>
          <w:sz w:val="24"/>
          <w:szCs w:val="30"/>
        </w:rPr>
        <w:t xml:space="preserve"> </w:t>
      </w:r>
      <w:r>
        <w:rPr>
          <w:rFonts w:hint="eastAsia" w:ascii="宋体" w:hAnsi="宋体"/>
          <w:b/>
          <w:bCs/>
          <w:sz w:val="24"/>
          <w:szCs w:val="30"/>
          <w:u w:val="single"/>
        </w:rPr>
        <w:t>参评文件的数量、签署及有关规定</w:t>
      </w:r>
    </w:p>
    <w:p>
      <w:pPr>
        <w:spacing w:line="400" w:lineRule="exact"/>
        <w:rPr>
          <w:rFonts w:ascii="宋体" w:hAnsi="宋体"/>
          <w:sz w:val="24"/>
          <w:szCs w:val="30"/>
        </w:rPr>
      </w:pPr>
      <w:r>
        <w:rPr>
          <w:rFonts w:hint="eastAsia" w:ascii="宋体" w:hAnsi="宋体"/>
          <w:b/>
          <w:bCs/>
          <w:sz w:val="24"/>
          <w:szCs w:val="30"/>
        </w:rPr>
        <w:t>11．1</w:t>
      </w:r>
      <w:r>
        <w:rPr>
          <w:rFonts w:hint="eastAsia" w:ascii="宋体" w:hAnsi="宋体"/>
          <w:sz w:val="24"/>
          <w:szCs w:val="30"/>
        </w:rPr>
        <w:t xml:space="preserve"> 组成参评文件的各项资料（本须知第8条中所规定）均应遵守本条。</w:t>
      </w:r>
    </w:p>
    <w:p>
      <w:pPr>
        <w:spacing w:line="400" w:lineRule="exact"/>
        <w:rPr>
          <w:rFonts w:ascii="宋体" w:hAnsi="宋体"/>
          <w:sz w:val="24"/>
          <w:szCs w:val="30"/>
        </w:rPr>
      </w:pPr>
      <w:r>
        <w:rPr>
          <w:rFonts w:hint="eastAsia" w:ascii="宋体" w:hAnsi="宋体"/>
          <w:b/>
          <w:bCs/>
          <w:sz w:val="24"/>
          <w:szCs w:val="30"/>
        </w:rPr>
        <w:t>11．2</w:t>
      </w:r>
      <w:r>
        <w:rPr>
          <w:rFonts w:hint="eastAsia" w:ascii="宋体" w:hAnsi="宋体"/>
          <w:sz w:val="24"/>
          <w:szCs w:val="30"/>
        </w:rPr>
        <w:t xml:space="preserve"> 参评方应填写全称，同时加盖印章。</w:t>
      </w:r>
    </w:p>
    <w:p>
      <w:pPr>
        <w:spacing w:line="400" w:lineRule="exact"/>
        <w:rPr>
          <w:rFonts w:ascii="宋体" w:hAnsi="宋体"/>
          <w:color w:val="000000"/>
          <w:sz w:val="24"/>
          <w:szCs w:val="30"/>
        </w:rPr>
      </w:pPr>
      <w:r>
        <w:rPr>
          <w:rFonts w:hint="eastAsia" w:ascii="宋体" w:hAnsi="宋体"/>
          <w:b/>
          <w:bCs/>
          <w:color w:val="000000"/>
          <w:sz w:val="24"/>
          <w:szCs w:val="30"/>
        </w:rPr>
        <w:t xml:space="preserve">11．3 </w:t>
      </w:r>
      <w:r>
        <w:rPr>
          <w:rFonts w:hint="eastAsia" w:ascii="宋体" w:hAnsi="宋体"/>
          <w:color w:val="000000"/>
          <w:sz w:val="24"/>
          <w:szCs w:val="30"/>
        </w:rPr>
        <w:t>参评文件必须由法人代表或授权代表签署（正本每页均须法人代表或授权</w:t>
      </w:r>
    </w:p>
    <w:p>
      <w:pPr>
        <w:spacing w:line="400" w:lineRule="exact"/>
        <w:ind w:firstLine="720" w:firstLineChars="300"/>
        <w:rPr>
          <w:rFonts w:ascii="宋体" w:hAnsi="宋体"/>
          <w:color w:val="000000"/>
          <w:sz w:val="24"/>
          <w:szCs w:val="30"/>
        </w:rPr>
      </w:pPr>
      <w:r>
        <w:rPr>
          <w:rFonts w:hint="eastAsia" w:ascii="宋体" w:hAnsi="宋体"/>
          <w:color w:val="000000"/>
          <w:sz w:val="24"/>
          <w:szCs w:val="30"/>
        </w:rPr>
        <w:t>代表人签字盖章，副本为正本的复印件）。</w:t>
      </w:r>
    </w:p>
    <w:p>
      <w:pPr>
        <w:spacing w:line="400" w:lineRule="exact"/>
        <w:rPr>
          <w:rFonts w:ascii="宋体" w:hAnsi="宋体"/>
          <w:sz w:val="24"/>
          <w:szCs w:val="30"/>
        </w:rPr>
      </w:pPr>
      <w:r>
        <w:rPr>
          <w:rFonts w:hint="eastAsia" w:ascii="宋体" w:hAnsi="宋体"/>
          <w:b/>
          <w:bCs/>
          <w:sz w:val="24"/>
          <w:szCs w:val="30"/>
        </w:rPr>
        <w:t>11．4</w:t>
      </w:r>
      <w:r>
        <w:rPr>
          <w:rFonts w:hint="eastAsia" w:ascii="宋体" w:hAnsi="宋体"/>
          <w:sz w:val="24"/>
          <w:szCs w:val="30"/>
        </w:rPr>
        <w:t xml:space="preserve"> 参评文件中参评书一式</w:t>
      </w:r>
      <w:r>
        <w:rPr>
          <w:rFonts w:hint="eastAsia" w:ascii="宋体" w:hAnsi="宋体"/>
          <w:sz w:val="24"/>
          <w:szCs w:val="30"/>
          <w:u w:val="single"/>
        </w:rPr>
        <w:t xml:space="preserve"> 6 </w:t>
      </w:r>
      <w:r>
        <w:rPr>
          <w:rFonts w:hint="eastAsia" w:ascii="宋体" w:hAnsi="宋体"/>
          <w:sz w:val="24"/>
          <w:szCs w:val="30"/>
        </w:rPr>
        <w:t>份。其中正本</w:t>
      </w:r>
      <w:r>
        <w:rPr>
          <w:rFonts w:hint="eastAsia" w:ascii="宋体" w:hAnsi="宋体"/>
          <w:sz w:val="24"/>
          <w:szCs w:val="30"/>
          <w:u w:val="single"/>
        </w:rPr>
        <w:t xml:space="preserve"> 1 </w:t>
      </w:r>
      <w:r>
        <w:rPr>
          <w:rFonts w:hint="eastAsia" w:ascii="宋体" w:hAnsi="宋体"/>
          <w:sz w:val="24"/>
          <w:szCs w:val="30"/>
        </w:rPr>
        <w:t>份，副本</w:t>
      </w:r>
      <w:r>
        <w:rPr>
          <w:rFonts w:hint="eastAsia" w:ascii="宋体" w:hAnsi="宋体"/>
          <w:sz w:val="24"/>
          <w:szCs w:val="30"/>
          <w:u w:val="single"/>
        </w:rPr>
        <w:t xml:space="preserve"> 5 </w:t>
      </w:r>
      <w:r>
        <w:rPr>
          <w:rFonts w:hint="eastAsia" w:ascii="宋体" w:hAnsi="宋体"/>
          <w:sz w:val="24"/>
          <w:szCs w:val="30"/>
        </w:rPr>
        <w:t>份分别装订成册。</w:t>
      </w:r>
    </w:p>
    <w:p>
      <w:pPr>
        <w:spacing w:line="400" w:lineRule="exact"/>
        <w:ind w:left="718" w:leftChars="342"/>
        <w:rPr>
          <w:rFonts w:ascii="宋体" w:hAnsi="宋体"/>
          <w:sz w:val="24"/>
          <w:szCs w:val="30"/>
        </w:rPr>
      </w:pPr>
      <w:r>
        <w:rPr>
          <w:rFonts w:hint="eastAsia" w:ascii="宋体" w:hAnsi="宋体"/>
          <w:sz w:val="24"/>
          <w:szCs w:val="30"/>
        </w:rPr>
        <w:t>资格证明文件正本</w:t>
      </w:r>
      <w:r>
        <w:rPr>
          <w:rFonts w:hint="eastAsia" w:ascii="宋体" w:hAnsi="宋体"/>
          <w:sz w:val="24"/>
          <w:szCs w:val="30"/>
          <w:u w:val="single"/>
        </w:rPr>
        <w:t xml:space="preserve"> 1 </w:t>
      </w:r>
      <w:r>
        <w:rPr>
          <w:rFonts w:hint="eastAsia" w:ascii="宋体" w:hAnsi="宋体"/>
          <w:sz w:val="24"/>
          <w:szCs w:val="30"/>
        </w:rPr>
        <w:t>份。参评文件中，如果正本与副本不符，以正本为准。</w:t>
      </w:r>
    </w:p>
    <w:p>
      <w:pPr>
        <w:spacing w:line="400" w:lineRule="exact"/>
        <w:ind w:left="723" w:hanging="723" w:hangingChars="300"/>
        <w:rPr>
          <w:rFonts w:ascii="宋体" w:hAnsi="宋体"/>
          <w:sz w:val="24"/>
          <w:szCs w:val="30"/>
        </w:rPr>
      </w:pPr>
      <w:r>
        <w:rPr>
          <w:rFonts w:hint="eastAsia" w:ascii="宋体" w:hAnsi="宋体"/>
          <w:b/>
          <w:bCs/>
          <w:sz w:val="24"/>
          <w:szCs w:val="30"/>
        </w:rPr>
        <w:t xml:space="preserve">11．5 </w:t>
      </w:r>
      <w:r>
        <w:rPr>
          <w:rFonts w:hint="eastAsia" w:ascii="宋体" w:hAnsi="宋体"/>
          <w:sz w:val="24"/>
          <w:szCs w:val="30"/>
        </w:rPr>
        <w:t>参评文件的正本必须用不退色的墨水填写或打印，注明“正本”字样。副</w:t>
      </w:r>
    </w:p>
    <w:p>
      <w:pPr>
        <w:spacing w:line="400" w:lineRule="exact"/>
        <w:ind w:left="724" w:leftChars="345"/>
        <w:rPr>
          <w:rFonts w:ascii="宋体" w:hAnsi="宋体"/>
          <w:sz w:val="24"/>
          <w:szCs w:val="30"/>
        </w:rPr>
      </w:pPr>
      <w:r>
        <w:rPr>
          <w:rFonts w:hint="eastAsia" w:ascii="宋体" w:hAnsi="宋体"/>
          <w:sz w:val="24"/>
          <w:szCs w:val="30"/>
        </w:rPr>
        <w:t>本可以用复印件。</w:t>
      </w:r>
    </w:p>
    <w:p>
      <w:pPr>
        <w:spacing w:line="400" w:lineRule="exact"/>
        <w:rPr>
          <w:rFonts w:ascii="宋体" w:hAnsi="宋体"/>
          <w:sz w:val="24"/>
          <w:szCs w:val="30"/>
        </w:rPr>
      </w:pPr>
      <w:r>
        <w:rPr>
          <w:rFonts w:hint="eastAsia" w:ascii="宋体" w:hAnsi="宋体"/>
          <w:b/>
          <w:bCs/>
          <w:sz w:val="24"/>
          <w:szCs w:val="30"/>
        </w:rPr>
        <w:t>11．6</w:t>
      </w:r>
      <w:r>
        <w:rPr>
          <w:rFonts w:hint="eastAsia" w:ascii="宋体" w:hAnsi="宋体"/>
          <w:sz w:val="24"/>
          <w:szCs w:val="30"/>
        </w:rPr>
        <w:t xml:space="preserve">参评文件不得涂改和增删，如有修改错漏处，必须由同一签署人签字。 </w:t>
      </w:r>
    </w:p>
    <w:p>
      <w:pPr>
        <w:spacing w:line="400" w:lineRule="exact"/>
        <w:rPr>
          <w:rFonts w:ascii="宋体" w:hAnsi="宋体"/>
          <w:sz w:val="24"/>
          <w:szCs w:val="30"/>
        </w:rPr>
      </w:pPr>
      <w:r>
        <w:rPr>
          <w:rFonts w:hint="eastAsia" w:ascii="宋体" w:hAnsi="宋体"/>
          <w:b/>
          <w:bCs/>
          <w:sz w:val="24"/>
          <w:szCs w:val="30"/>
        </w:rPr>
        <w:t>11．7</w:t>
      </w:r>
      <w:r>
        <w:rPr>
          <w:rFonts w:hint="eastAsia" w:ascii="宋体" w:hAnsi="宋体"/>
          <w:sz w:val="24"/>
          <w:szCs w:val="30"/>
        </w:rPr>
        <w:t>参评文件因字迹潦草或表达不清所引起的后果由参评方负责。</w:t>
      </w:r>
    </w:p>
    <w:p>
      <w:pPr>
        <w:jc w:val="center"/>
        <w:rPr>
          <w:rFonts w:ascii="宋体" w:hAnsi="宋体"/>
          <w:b/>
          <w:bCs/>
          <w:sz w:val="30"/>
          <w:szCs w:val="30"/>
        </w:rPr>
      </w:pPr>
    </w:p>
    <w:p>
      <w:pPr>
        <w:spacing w:line="480" w:lineRule="auto"/>
        <w:jc w:val="center"/>
        <w:rPr>
          <w:rFonts w:ascii="宋体" w:hAnsi="宋体"/>
          <w:b/>
          <w:bCs/>
          <w:sz w:val="30"/>
          <w:szCs w:val="30"/>
        </w:rPr>
      </w:pPr>
    </w:p>
    <w:p>
      <w:pPr>
        <w:spacing w:line="480" w:lineRule="auto"/>
        <w:jc w:val="center"/>
        <w:rPr>
          <w:rFonts w:ascii="宋体" w:hAnsi="宋体"/>
          <w:b/>
          <w:bCs/>
          <w:sz w:val="30"/>
          <w:szCs w:val="30"/>
        </w:rPr>
      </w:pPr>
      <w:r>
        <w:rPr>
          <w:rFonts w:hint="eastAsia" w:ascii="宋体" w:hAnsi="宋体"/>
          <w:b/>
          <w:bCs/>
          <w:sz w:val="30"/>
          <w:szCs w:val="30"/>
        </w:rPr>
        <w:t>四  参评文件的递交</w:t>
      </w:r>
    </w:p>
    <w:p>
      <w:pPr>
        <w:spacing w:line="440" w:lineRule="exact"/>
        <w:rPr>
          <w:rFonts w:ascii="宋体" w:hAnsi="宋体"/>
          <w:b/>
          <w:bCs/>
          <w:sz w:val="24"/>
          <w:szCs w:val="30"/>
          <w:u w:val="single"/>
        </w:rPr>
      </w:pPr>
      <w:r>
        <w:rPr>
          <w:rFonts w:hint="eastAsia" w:ascii="宋体" w:hAnsi="宋体"/>
          <w:b/>
          <w:bCs/>
          <w:sz w:val="24"/>
          <w:szCs w:val="30"/>
        </w:rPr>
        <w:t>12·</w:t>
      </w:r>
      <w:r>
        <w:rPr>
          <w:rFonts w:hint="eastAsia" w:ascii="宋体" w:hAnsi="宋体"/>
          <w:b/>
          <w:bCs/>
          <w:sz w:val="24"/>
          <w:szCs w:val="30"/>
          <w:u w:val="single"/>
        </w:rPr>
        <w:t>参评文件的密封及标记</w:t>
      </w:r>
    </w:p>
    <w:p>
      <w:pPr>
        <w:spacing w:line="440" w:lineRule="exact"/>
        <w:rPr>
          <w:rFonts w:ascii="宋体" w:hAnsi="宋体"/>
          <w:sz w:val="24"/>
          <w:szCs w:val="30"/>
        </w:rPr>
      </w:pPr>
      <w:r>
        <w:rPr>
          <w:rFonts w:hint="eastAsia" w:ascii="宋体" w:hAnsi="宋体"/>
          <w:b/>
          <w:bCs/>
          <w:sz w:val="24"/>
          <w:szCs w:val="30"/>
        </w:rPr>
        <w:t>12．1</w:t>
      </w:r>
      <w:r>
        <w:rPr>
          <w:rFonts w:hint="eastAsia" w:ascii="宋体" w:hAnsi="宋体"/>
          <w:sz w:val="24"/>
          <w:szCs w:val="30"/>
        </w:rPr>
        <w:t>（1）参评单位应当将参评文件的正本和副本注明“正本”或者“副本”字</w:t>
      </w:r>
    </w:p>
    <w:p>
      <w:pPr>
        <w:spacing w:line="440" w:lineRule="exact"/>
        <w:ind w:firstLine="720" w:firstLineChars="300"/>
        <w:rPr>
          <w:rFonts w:ascii="宋体" w:hAnsi="宋体"/>
          <w:b/>
          <w:bCs/>
          <w:i/>
          <w:iCs/>
          <w:sz w:val="24"/>
          <w:szCs w:val="30"/>
        </w:rPr>
      </w:pPr>
      <w:r>
        <w:rPr>
          <w:rFonts w:hint="eastAsia" w:ascii="宋体" w:hAnsi="宋体"/>
          <w:sz w:val="24"/>
          <w:szCs w:val="30"/>
        </w:rPr>
        <w:t>样，并同时将资格证明文件一起装入参评文件袋内密封。</w:t>
      </w:r>
    </w:p>
    <w:p>
      <w:pPr>
        <w:tabs>
          <w:tab w:val="left" w:pos="1260"/>
        </w:tabs>
        <w:spacing w:line="440" w:lineRule="exact"/>
        <w:ind w:firstLine="480" w:firstLineChars="200"/>
        <w:rPr>
          <w:rFonts w:ascii="宋体" w:hAnsi="宋体"/>
          <w:sz w:val="24"/>
          <w:szCs w:val="30"/>
        </w:rPr>
      </w:pPr>
      <w:r>
        <w:rPr>
          <w:rFonts w:hint="eastAsia" w:ascii="宋体" w:hAnsi="宋体"/>
          <w:sz w:val="24"/>
          <w:szCs w:val="30"/>
        </w:rPr>
        <w:t>（2）用封条将参评文件袋背面上方开口处密封，并且填写密封日期，封条</w:t>
      </w:r>
    </w:p>
    <w:p>
      <w:pPr>
        <w:spacing w:line="440" w:lineRule="exact"/>
        <w:ind w:left="718" w:leftChars="342"/>
        <w:rPr>
          <w:rFonts w:ascii="宋体" w:hAnsi="宋体"/>
          <w:i/>
          <w:iCs/>
          <w:sz w:val="24"/>
          <w:szCs w:val="30"/>
        </w:rPr>
      </w:pPr>
      <w:r>
        <w:rPr>
          <w:rFonts w:hint="eastAsia" w:ascii="宋体" w:hAnsi="宋体"/>
          <w:sz w:val="24"/>
          <w:szCs w:val="30"/>
        </w:rPr>
        <w:t>上加盖参评单位公章和法定代表人印鉴各两枚；在参评文件袋正面按照规定在齐缝处加盖参评单位公章和法定代</w:t>
      </w:r>
      <w:r>
        <w:rPr>
          <w:rFonts w:hint="eastAsia" w:ascii="宋体" w:hAnsi="宋体"/>
          <w:color w:val="000000"/>
          <w:sz w:val="24"/>
          <w:szCs w:val="30"/>
        </w:rPr>
        <w:t>表人</w:t>
      </w:r>
      <w:r>
        <w:rPr>
          <w:rFonts w:hint="eastAsia" w:ascii="宋体" w:hAnsi="宋体"/>
          <w:sz w:val="24"/>
          <w:szCs w:val="30"/>
        </w:rPr>
        <w:t>印签各两枚。</w:t>
      </w:r>
    </w:p>
    <w:p>
      <w:pPr>
        <w:spacing w:line="440" w:lineRule="exact"/>
        <w:ind w:left="723" w:hanging="723" w:hangingChars="300"/>
        <w:rPr>
          <w:rFonts w:ascii="宋体" w:hAnsi="宋体"/>
          <w:sz w:val="24"/>
          <w:szCs w:val="30"/>
        </w:rPr>
      </w:pPr>
      <w:r>
        <w:rPr>
          <w:rFonts w:hint="eastAsia" w:ascii="宋体" w:hAnsi="宋体"/>
          <w:b/>
          <w:bCs/>
          <w:sz w:val="24"/>
          <w:szCs w:val="30"/>
        </w:rPr>
        <w:t xml:space="preserve">12．2 </w:t>
      </w:r>
      <w:r>
        <w:rPr>
          <w:rFonts w:hint="eastAsia" w:ascii="宋体" w:hAnsi="宋体"/>
          <w:sz w:val="24"/>
          <w:szCs w:val="30"/>
        </w:rPr>
        <w:t>如果参评方未按上述要求密封及加写标记</w:t>
      </w:r>
      <w:r>
        <w:rPr>
          <w:rFonts w:hint="eastAsia" w:ascii="宋体" w:hAnsi="宋体"/>
          <w:b/>
          <w:bCs/>
          <w:sz w:val="24"/>
          <w:szCs w:val="30"/>
        </w:rPr>
        <w:t>，</w:t>
      </w:r>
      <w:r>
        <w:rPr>
          <w:rFonts w:hint="eastAsia" w:ascii="宋体" w:hAnsi="宋体"/>
          <w:sz w:val="24"/>
          <w:szCs w:val="30"/>
        </w:rPr>
        <w:t>商谈方对参评文件的误投和提</w:t>
      </w:r>
    </w:p>
    <w:p>
      <w:pPr>
        <w:spacing w:line="440" w:lineRule="exact"/>
        <w:ind w:left="724" w:leftChars="345"/>
        <w:rPr>
          <w:rFonts w:ascii="宋体" w:hAnsi="宋体"/>
          <w:sz w:val="24"/>
          <w:szCs w:val="30"/>
        </w:rPr>
      </w:pPr>
      <w:r>
        <w:rPr>
          <w:rFonts w:hint="eastAsia" w:ascii="宋体" w:hAnsi="宋体"/>
          <w:sz w:val="24"/>
          <w:szCs w:val="30"/>
        </w:rPr>
        <w:t>前启封概不负责。</w:t>
      </w:r>
    </w:p>
    <w:p>
      <w:pPr>
        <w:spacing w:line="440" w:lineRule="exact"/>
        <w:rPr>
          <w:rFonts w:ascii="宋体" w:hAnsi="宋体"/>
          <w:b/>
          <w:bCs/>
          <w:sz w:val="24"/>
          <w:szCs w:val="30"/>
          <w:u w:val="single"/>
        </w:rPr>
      </w:pPr>
      <w:r>
        <w:rPr>
          <w:rFonts w:hint="eastAsia" w:ascii="宋体" w:hAnsi="宋体"/>
          <w:b/>
          <w:bCs/>
          <w:sz w:val="24"/>
          <w:szCs w:val="30"/>
        </w:rPr>
        <w:t xml:space="preserve">13· </w:t>
      </w:r>
      <w:r>
        <w:rPr>
          <w:rFonts w:hint="eastAsia" w:ascii="宋体" w:hAnsi="宋体"/>
          <w:b/>
          <w:bCs/>
          <w:sz w:val="24"/>
          <w:szCs w:val="30"/>
          <w:u w:val="single"/>
        </w:rPr>
        <w:t xml:space="preserve"> 参评截止时间</w:t>
      </w:r>
    </w:p>
    <w:p>
      <w:pPr>
        <w:spacing w:line="440" w:lineRule="exact"/>
        <w:rPr>
          <w:rFonts w:ascii="宋体" w:hAnsi="宋体"/>
          <w:b/>
          <w:bCs/>
          <w:color w:val="000000"/>
          <w:sz w:val="24"/>
          <w:szCs w:val="30"/>
        </w:rPr>
      </w:pPr>
      <w:r>
        <w:rPr>
          <w:rFonts w:hint="eastAsia" w:ascii="宋体" w:hAnsi="宋体"/>
          <w:b/>
          <w:bCs/>
          <w:color w:val="000000"/>
          <w:sz w:val="24"/>
          <w:szCs w:val="30"/>
        </w:rPr>
        <w:t>13．1</w:t>
      </w:r>
      <w:r>
        <w:rPr>
          <w:rFonts w:hint="eastAsia" w:ascii="宋体" w:hAnsi="宋体"/>
          <w:color w:val="000000"/>
          <w:sz w:val="24"/>
          <w:szCs w:val="30"/>
        </w:rPr>
        <w:t>参评截止时间：2020年</w:t>
      </w:r>
      <w:r>
        <w:rPr>
          <w:rFonts w:hint="eastAsia" w:ascii="宋体" w:hAnsi="宋体"/>
          <w:color w:val="000000"/>
          <w:sz w:val="24"/>
          <w:szCs w:val="30"/>
          <w:u w:val="single"/>
        </w:rPr>
        <w:t xml:space="preserve">   </w:t>
      </w:r>
      <w:r>
        <w:rPr>
          <w:rFonts w:hint="eastAsia" w:ascii="宋体" w:hAnsi="宋体"/>
          <w:color w:val="000000"/>
          <w:sz w:val="24"/>
          <w:szCs w:val="30"/>
        </w:rPr>
        <w:t>月</w:t>
      </w:r>
      <w:r>
        <w:rPr>
          <w:rFonts w:hint="eastAsia" w:ascii="宋体" w:hAnsi="宋体"/>
          <w:color w:val="000000"/>
          <w:sz w:val="24"/>
          <w:szCs w:val="30"/>
          <w:u w:val="single"/>
        </w:rPr>
        <w:t xml:space="preserve">   日</w:t>
      </w:r>
      <w:r>
        <w:rPr>
          <w:rFonts w:hint="eastAsia" w:ascii="宋体" w:hAnsi="宋体"/>
          <w:color w:val="000000"/>
          <w:sz w:val="24"/>
          <w:szCs w:val="30"/>
        </w:rPr>
        <w:t xml:space="preserve">      时（北京时间）。</w:t>
      </w:r>
    </w:p>
    <w:p>
      <w:pPr>
        <w:spacing w:line="440" w:lineRule="exact"/>
        <w:rPr>
          <w:rFonts w:ascii="宋体" w:hAnsi="宋体"/>
          <w:sz w:val="24"/>
          <w:szCs w:val="30"/>
        </w:rPr>
      </w:pPr>
      <w:r>
        <w:rPr>
          <w:rFonts w:hint="eastAsia" w:ascii="宋体" w:hAnsi="宋体"/>
          <w:b/>
          <w:bCs/>
          <w:sz w:val="24"/>
          <w:szCs w:val="30"/>
        </w:rPr>
        <w:t>13．2</w:t>
      </w:r>
      <w:r>
        <w:rPr>
          <w:rFonts w:hint="eastAsia" w:ascii="宋体" w:hAnsi="宋体"/>
          <w:sz w:val="24"/>
          <w:szCs w:val="30"/>
        </w:rPr>
        <w:t xml:space="preserve"> 参评文件必须在参评截止时间前邮寄到达或派人送达到指定的参评地点。</w:t>
      </w:r>
    </w:p>
    <w:p>
      <w:pPr>
        <w:spacing w:line="440" w:lineRule="exact"/>
        <w:ind w:left="723" w:hanging="723" w:hangingChars="300"/>
        <w:rPr>
          <w:rFonts w:ascii="宋体" w:hAnsi="宋体"/>
          <w:sz w:val="24"/>
          <w:szCs w:val="30"/>
        </w:rPr>
      </w:pPr>
      <w:r>
        <w:rPr>
          <w:rFonts w:hint="eastAsia" w:ascii="宋体" w:hAnsi="宋体"/>
          <w:b/>
          <w:bCs/>
          <w:sz w:val="24"/>
          <w:szCs w:val="30"/>
        </w:rPr>
        <w:t xml:space="preserve">13．3 </w:t>
      </w:r>
      <w:r>
        <w:rPr>
          <w:rFonts w:hint="eastAsia" w:ascii="宋体" w:hAnsi="宋体"/>
          <w:sz w:val="24"/>
          <w:szCs w:val="30"/>
        </w:rPr>
        <w:t>商谈方推迟参评截止时间时，应以书面（或传真、邮件）的形式，通知所有参评方。在这种情况下，商谈方和参评方的权利和义务将受到新的截止期的约束。</w:t>
      </w:r>
    </w:p>
    <w:p>
      <w:pPr>
        <w:spacing w:line="440" w:lineRule="exact"/>
        <w:rPr>
          <w:rFonts w:ascii="宋体" w:hAnsi="宋体"/>
          <w:sz w:val="24"/>
          <w:szCs w:val="30"/>
        </w:rPr>
      </w:pPr>
      <w:r>
        <w:rPr>
          <w:rFonts w:hint="eastAsia" w:ascii="宋体" w:hAnsi="宋体"/>
          <w:b/>
          <w:bCs/>
          <w:sz w:val="24"/>
          <w:szCs w:val="30"/>
        </w:rPr>
        <w:t>13．4</w:t>
      </w:r>
      <w:r>
        <w:rPr>
          <w:rFonts w:hint="eastAsia" w:ascii="宋体" w:hAnsi="宋体"/>
          <w:sz w:val="24"/>
          <w:szCs w:val="30"/>
        </w:rPr>
        <w:t>商谈方对参评文件在邮寄过程中的遗失或损坏不负责任。</w:t>
      </w:r>
    </w:p>
    <w:p>
      <w:pPr>
        <w:spacing w:line="440" w:lineRule="exact"/>
        <w:rPr>
          <w:rFonts w:ascii="宋体" w:hAnsi="宋体"/>
          <w:sz w:val="24"/>
          <w:szCs w:val="30"/>
        </w:rPr>
      </w:pPr>
      <w:r>
        <w:rPr>
          <w:rFonts w:hint="eastAsia" w:ascii="宋体" w:hAnsi="宋体"/>
          <w:b/>
          <w:bCs/>
          <w:sz w:val="24"/>
          <w:szCs w:val="30"/>
        </w:rPr>
        <w:t xml:space="preserve">13． 5 </w:t>
      </w:r>
      <w:r>
        <w:rPr>
          <w:rFonts w:hint="eastAsia" w:ascii="宋体" w:hAnsi="宋体"/>
          <w:sz w:val="24"/>
          <w:szCs w:val="30"/>
        </w:rPr>
        <w:t>在参评截止时间以后送达的参评文件和不符合规定的参评文件，商谈方有权拒绝接收。</w:t>
      </w:r>
    </w:p>
    <w:p>
      <w:pPr>
        <w:spacing w:line="440" w:lineRule="exact"/>
        <w:rPr>
          <w:rFonts w:ascii="宋体" w:hAnsi="宋体"/>
          <w:b/>
          <w:bCs/>
          <w:sz w:val="24"/>
          <w:szCs w:val="30"/>
          <w:u w:val="single"/>
        </w:rPr>
      </w:pPr>
      <w:r>
        <w:rPr>
          <w:rFonts w:hint="eastAsia" w:ascii="宋体" w:hAnsi="宋体"/>
          <w:b/>
          <w:bCs/>
          <w:sz w:val="24"/>
          <w:szCs w:val="30"/>
        </w:rPr>
        <w:t xml:space="preserve">14· </w:t>
      </w:r>
      <w:r>
        <w:rPr>
          <w:rFonts w:hint="eastAsia" w:ascii="宋体" w:hAnsi="宋体"/>
          <w:sz w:val="24"/>
          <w:szCs w:val="30"/>
        </w:rPr>
        <w:t xml:space="preserve"> </w:t>
      </w:r>
      <w:r>
        <w:rPr>
          <w:rFonts w:hint="eastAsia" w:ascii="宋体" w:hAnsi="宋体"/>
          <w:b/>
          <w:bCs/>
          <w:sz w:val="24"/>
          <w:szCs w:val="30"/>
          <w:u w:val="single"/>
        </w:rPr>
        <w:t>参评文件的修改和撤回</w:t>
      </w:r>
    </w:p>
    <w:p>
      <w:pPr>
        <w:spacing w:line="440" w:lineRule="exact"/>
        <w:ind w:left="723" w:hanging="723" w:hangingChars="300"/>
        <w:rPr>
          <w:rFonts w:ascii="宋体" w:hAnsi="宋体"/>
          <w:sz w:val="24"/>
          <w:szCs w:val="30"/>
        </w:rPr>
      </w:pPr>
      <w:r>
        <w:rPr>
          <w:rFonts w:hint="eastAsia" w:ascii="宋体" w:hAnsi="宋体"/>
          <w:b/>
          <w:bCs/>
          <w:sz w:val="24"/>
          <w:szCs w:val="30"/>
        </w:rPr>
        <w:t>14．1</w:t>
      </w:r>
      <w:r>
        <w:rPr>
          <w:rFonts w:hint="eastAsia" w:ascii="宋体" w:hAnsi="宋体"/>
          <w:sz w:val="24"/>
          <w:szCs w:val="30"/>
        </w:rPr>
        <w:t>如果参评方提出书面修改和撤标要求，在参评截止时间前送达商谈方者，商谈方可以据实际情况考虑接受。</w:t>
      </w:r>
    </w:p>
    <w:p>
      <w:pPr>
        <w:spacing w:line="440" w:lineRule="exact"/>
        <w:rPr>
          <w:rFonts w:ascii="宋体" w:hAnsi="宋体"/>
          <w:sz w:val="24"/>
          <w:szCs w:val="30"/>
        </w:rPr>
      </w:pPr>
      <w:r>
        <w:rPr>
          <w:rFonts w:hint="eastAsia" w:ascii="宋体" w:hAnsi="宋体"/>
          <w:b/>
          <w:bCs/>
          <w:sz w:val="24"/>
          <w:szCs w:val="30"/>
        </w:rPr>
        <w:t>14．2</w:t>
      </w:r>
      <w:r>
        <w:rPr>
          <w:rFonts w:hint="eastAsia" w:ascii="宋体" w:hAnsi="宋体"/>
          <w:sz w:val="24"/>
          <w:szCs w:val="30"/>
        </w:rPr>
        <w:t xml:space="preserve"> 参评方修改参评文件的书面材料，须密封送达商谈方。</w:t>
      </w:r>
    </w:p>
    <w:p>
      <w:pPr>
        <w:spacing w:line="440" w:lineRule="exact"/>
        <w:ind w:left="723" w:hanging="723" w:hangingChars="300"/>
        <w:rPr>
          <w:rFonts w:ascii="宋体" w:hAnsi="宋体"/>
          <w:sz w:val="24"/>
          <w:szCs w:val="30"/>
        </w:rPr>
      </w:pPr>
      <w:r>
        <w:rPr>
          <w:rFonts w:hint="eastAsia" w:ascii="宋体" w:hAnsi="宋体"/>
          <w:b/>
          <w:bCs/>
          <w:sz w:val="24"/>
          <w:szCs w:val="30"/>
        </w:rPr>
        <w:t>14．3</w:t>
      </w:r>
      <w:r>
        <w:rPr>
          <w:rFonts w:hint="eastAsia" w:ascii="宋体" w:hAnsi="宋体"/>
          <w:sz w:val="24"/>
          <w:szCs w:val="30"/>
        </w:rPr>
        <w:t xml:space="preserve"> 撤回参评应以书面（或传真、邮件）的形式通知商谈方。如采取邮件或传</w:t>
      </w:r>
    </w:p>
    <w:p>
      <w:pPr>
        <w:spacing w:line="440" w:lineRule="exact"/>
        <w:ind w:left="724" w:leftChars="345"/>
        <w:rPr>
          <w:rFonts w:ascii="宋体" w:hAnsi="宋体"/>
          <w:sz w:val="24"/>
          <w:szCs w:val="30"/>
        </w:rPr>
      </w:pPr>
      <w:r>
        <w:rPr>
          <w:rFonts w:hint="eastAsia" w:ascii="宋体" w:hAnsi="宋体"/>
          <w:sz w:val="24"/>
          <w:szCs w:val="30"/>
        </w:rPr>
        <w:t>真形式撤回参评，随后必须补充有法人代表或授权代表签署的要求撤回投</w:t>
      </w:r>
    </w:p>
    <w:p>
      <w:pPr>
        <w:spacing w:line="440" w:lineRule="exact"/>
        <w:ind w:left="724" w:leftChars="345"/>
        <w:rPr>
          <w:rFonts w:ascii="宋体" w:hAnsi="宋体"/>
          <w:sz w:val="24"/>
          <w:szCs w:val="30"/>
        </w:rPr>
      </w:pPr>
      <w:r>
        <w:rPr>
          <w:rFonts w:hint="eastAsia" w:ascii="宋体" w:hAnsi="宋体"/>
          <w:sz w:val="24"/>
          <w:szCs w:val="30"/>
        </w:rPr>
        <w:t>标的正式文件。撤回参评的时间以送达商谈方或到达日戳为准。</w:t>
      </w:r>
    </w:p>
    <w:p>
      <w:pPr>
        <w:tabs>
          <w:tab w:val="left" w:pos="735"/>
        </w:tabs>
        <w:spacing w:line="440" w:lineRule="exact"/>
        <w:rPr>
          <w:rFonts w:ascii="宋体" w:hAnsi="宋体"/>
          <w:sz w:val="24"/>
          <w:szCs w:val="30"/>
        </w:rPr>
      </w:pPr>
      <w:r>
        <w:rPr>
          <w:rFonts w:hint="eastAsia" w:ascii="宋体" w:hAnsi="宋体"/>
          <w:b/>
          <w:bCs/>
          <w:sz w:val="24"/>
          <w:szCs w:val="30"/>
        </w:rPr>
        <w:t>14．4</w:t>
      </w:r>
      <w:r>
        <w:rPr>
          <w:rFonts w:hint="eastAsia" w:ascii="宋体" w:hAnsi="宋体"/>
          <w:sz w:val="24"/>
          <w:szCs w:val="30"/>
        </w:rPr>
        <w:t xml:space="preserve"> 参评截止日后参评方不得撤回参评。</w:t>
      </w:r>
    </w:p>
    <w:p>
      <w:pPr>
        <w:spacing w:line="440" w:lineRule="exact"/>
        <w:rPr>
          <w:rFonts w:ascii="宋体" w:hAnsi="宋体"/>
          <w:b/>
          <w:bCs/>
          <w:sz w:val="24"/>
          <w:szCs w:val="30"/>
        </w:rPr>
      </w:pPr>
      <w:r>
        <w:rPr>
          <w:rFonts w:hint="eastAsia" w:ascii="宋体" w:hAnsi="宋体"/>
          <w:b/>
          <w:bCs/>
          <w:sz w:val="24"/>
          <w:szCs w:val="30"/>
        </w:rPr>
        <w:t xml:space="preserve">15·  </w:t>
      </w:r>
      <w:r>
        <w:rPr>
          <w:rFonts w:hint="eastAsia" w:ascii="宋体" w:hAnsi="宋体"/>
          <w:b/>
          <w:bCs/>
          <w:sz w:val="24"/>
          <w:szCs w:val="30"/>
          <w:u w:val="single"/>
        </w:rPr>
        <w:t>废标：</w:t>
      </w:r>
      <w:r>
        <w:rPr>
          <w:rFonts w:hint="eastAsia" w:ascii="宋体" w:hAnsi="宋体"/>
          <w:b/>
          <w:bCs/>
          <w:sz w:val="24"/>
          <w:szCs w:val="30"/>
        </w:rPr>
        <w:t xml:space="preserve">                                       </w:t>
      </w:r>
    </w:p>
    <w:p>
      <w:pPr>
        <w:spacing w:line="440" w:lineRule="exact"/>
        <w:ind w:firstLine="240" w:firstLineChars="100"/>
        <w:rPr>
          <w:rFonts w:ascii="宋体" w:hAnsi="宋体"/>
          <w:sz w:val="24"/>
          <w:szCs w:val="30"/>
        </w:rPr>
      </w:pPr>
      <w:r>
        <w:rPr>
          <w:rFonts w:hint="eastAsia" w:ascii="宋体" w:hAnsi="宋体"/>
          <w:sz w:val="24"/>
          <w:szCs w:val="30"/>
        </w:rPr>
        <w:t xml:space="preserve"> 如有下列情况之一者为废标：</w:t>
      </w:r>
    </w:p>
    <w:p>
      <w:pPr>
        <w:spacing w:line="440" w:lineRule="exact"/>
        <w:rPr>
          <w:rFonts w:ascii="宋体" w:hAnsi="宋体"/>
          <w:color w:val="FF0000"/>
          <w:sz w:val="24"/>
          <w:szCs w:val="30"/>
        </w:rPr>
      </w:pPr>
      <w:r>
        <w:rPr>
          <w:rFonts w:hint="eastAsia" w:ascii="宋体" w:hAnsi="宋体"/>
          <w:sz w:val="24"/>
          <w:szCs w:val="30"/>
        </w:rPr>
        <w:t xml:space="preserve"> </w:t>
      </w:r>
      <w:r>
        <w:rPr>
          <w:rFonts w:hint="eastAsia" w:ascii="宋体" w:hAnsi="宋体"/>
          <w:color w:val="FF0000"/>
          <w:sz w:val="24"/>
          <w:szCs w:val="30"/>
        </w:rPr>
        <w:t xml:space="preserve"> 1．参评文件未密封；</w:t>
      </w:r>
    </w:p>
    <w:p>
      <w:pPr>
        <w:spacing w:line="440" w:lineRule="exact"/>
        <w:rPr>
          <w:rFonts w:ascii="宋体" w:hAnsi="宋体"/>
          <w:color w:val="FF0000"/>
          <w:sz w:val="24"/>
          <w:szCs w:val="30"/>
        </w:rPr>
      </w:pPr>
      <w:r>
        <w:rPr>
          <w:rFonts w:hint="eastAsia" w:ascii="宋体" w:hAnsi="宋体"/>
          <w:color w:val="FF0000"/>
          <w:sz w:val="24"/>
          <w:szCs w:val="30"/>
        </w:rPr>
        <w:t xml:space="preserve">  2．参评文件未盖单位公章及法人代表未签名；</w:t>
      </w:r>
    </w:p>
    <w:p>
      <w:pPr>
        <w:spacing w:line="440" w:lineRule="exact"/>
        <w:rPr>
          <w:rFonts w:ascii="宋体" w:hAnsi="宋体"/>
          <w:color w:val="FF0000"/>
          <w:sz w:val="24"/>
          <w:szCs w:val="30"/>
        </w:rPr>
      </w:pPr>
      <w:r>
        <w:rPr>
          <w:rFonts w:hint="eastAsia" w:ascii="宋体" w:hAnsi="宋体"/>
          <w:color w:val="FF0000"/>
          <w:sz w:val="24"/>
          <w:szCs w:val="30"/>
        </w:rPr>
        <w:t xml:space="preserve">  3．参评文件内容不全或未按规定格式将内容填写清楚；</w:t>
      </w:r>
    </w:p>
    <w:p>
      <w:pPr>
        <w:spacing w:line="440" w:lineRule="exact"/>
        <w:rPr>
          <w:rFonts w:ascii="宋体" w:hAnsi="宋体"/>
          <w:sz w:val="24"/>
          <w:szCs w:val="30"/>
        </w:rPr>
      </w:pPr>
      <w:r>
        <w:rPr>
          <w:rFonts w:hint="eastAsia" w:ascii="宋体" w:hAnsi="宋体"/>
          <w:color w:val="FF0000"/>
          <w:sz w:val="24"/>
          <w:szCs w:val="30"/>
        </w:rPr>
        <w:t xml:space="preserve">  4．参评文件逾期送达。</w:t>
      </w:r>
    </w:p>
    <w:p>
      <w:pPr>
        <w:spacing w:line="440" w:lineRule="exact"/>
        <w:rPr>
          <w:rFonts w:ascii="宋体" w:hAnsi="宋体"/>
          <w:b/>
          <w:bCs/>
          <w:sz w:val="24"/>
          <w:szCs w:val="30"/>
          <w:u w:val="single"/>
        </w:rPr>
      </w:pPr>
      <w:r>
        <w:rPr>
          <w:rFonts w:hint="eastAsia" w:ascii="宋体" w:hAnsi="宋体"/>
          <w:b/>
          <w:bCs/>
          <w:sz w:val="24"/>
          <w:szCs w:val="30"/>
        </w:rPr>
        <w:t xml:space="preserve">16· </w:t>
      </w:r>
      <w:r>
        <w:rPr>
          <w:rFonts w:hint="eastAsia" w:ascii="宋体" w:hAnsi="宋体"/>
          <w:b/>
          <w:bCs/>
          <w:sz w:val="24"/>
          <w:szCs w:val="30"/>
          <w:u w:val="single"/>
        </w:rPr>
        <w:t xml:space="preserve"> 参评的澄清</w:t>
      </w:r>
    </w:p>
    <w:p>
      <w:pPr>
        <w:spacing w:line="440" w:lineRule="exact"/>
        <w:ind w:left="723" w:hanging="723" w:hangingChars="300"/>
        <w:rPr>
          <w:rFonts w:ascii="宋体" w:hAnsi="宋体"/>
          <w:sz w:val="24"/>
          <w:szCs w:val="30"/>
        </w:rPr>
      </w:pPr>
      <w:r>
        <w:rPr>
          <w:rFonts w:hint="eastAsia" w:ascii="宋体" w:hAnsi="宋体"/>
          <w:b/>
          <w:bCs/>
          <w:sz w:val="24"/>
          <w:szCs w:val="30"/>
        </w:rPr>
        <w:t xml:space="preserve">16．1 </w:t>
      </w:r>
      <w:r>
        <w:rPr>
          <w:rFonts w:hint="eastAsia" w:ascii="宋体" w:hAnsi="宋体"/>
          <w:sz w:val="24"/>
          <w:szCs w:val="30"/>
        </w:rPr>
        <w:t>商谈方有权就参评文件中含混之处向参评方提出询问或澄清要求。参评方必须按照商谈方通知的时间、地点派技术和商务人员进行答疑和澄清。</w:t>
      </w:r>
    </w:p>
    <w:p>
      <w:pPr>
        <w:spacing w:line="440" w:lineRule="exact"/>
        <w:ind w:left="723" w:hanging="723" w:hangingChars="300"/>
        <w:rPr>
          <w:rFonts w:ascii="宋体" w:hAnsi="宋体"/>
          <w:sz w:val="24"/>
          <w:szCs w:val="30"/>
        </w:rPr>
      </w:pPr>
      <w:r>
        <w:rPr>
          <w:rFonts w:hint="eastAsia" w:ascii="宋体" w:hAnsi="宋体"/>
          <w:b/>
          <w:bCs/>
          <w:sz w:val="24"/>
          <w:szCs w:val="30"/>
        </w:rPr>
        <w:t xml:space="preserve">16．2 </w:t>
      </w:r>
      <w:r>
        <w:rPr>
          <w:rFonts w:hint="eastAsia" w:ascii="宋体" w:hAnsi="宋体"/>
          <w:sz w:val="24"/>
          <w:szCs w:val="30"/>
        </w:rPr>
        <w:t>必要时商谈方可要求参评方就澄清的问题作书面回答，该书面回答应有参评全权代表的签章，并将作为参评文件的一部分。</w:t>
      </w:r>
    </w:p>
    <w:p>
      <w:pPr>
        <w:spacing w:line="440" w:lineRule="exact"/>
        <w:rPr>
          <w:rFonts w:ascii="宋体" w:hAnsi="宋体"/>
          <w:b/>
          <w:bCs/>
          <w:sz w:val="24"/>
          <w:szCs w:val="30"/>
          <w:u w:val="single"/>
        </w:rPr>
      </w:pPr>
      <w:r>
        <w:rPr>
          <w:rFonts w:hint="eastAsia" w:ascii="宋体" w:hAnsi="宋体"/>
          <w:b/>
          <w:bCs/>
          <w:sz w:val="24"/>
          <w:szCs w:val="30"/>
        </w:rPr>
        <w:t>17·</w:t>
      </w:r>
      <w:r>
        <w:rPr>
          <w:rFonts w:hint="eastAsia" w:ascii="宋体" w:hAnsi="宋体"/>
          <w:sz w:val="24"/>
          <w:szCs w:val="30"/>
        </w:rPr>
        <w:t xml:space="preserve">  </w:t>
      </w:r>
      <w:r>
        <w:rPr>
          <w:rFonts w:hint="eastAsia" w:ascii="宋体" w:hAnsi="宋体"/>
          <w:b/>
          <w:bCs/>
          <w:sz w:val="24"/>
          <w:szCs w:val="30"/>
          <w:u w:val="single"/>
        </w:rPr>
        <w:t>评标</w:t>
      </w:r>
    </w:p>
    <w:p>
      <w:pPr>
        <w:spacing w:line="440" w:lineRule="exact"/>
        <w:ind w:left="723" w:hanging="723" w:hangingChars="300"/>
        <w:rPr>
          <w:rFonts w:ascii="宋体" w:hAnsi="宋体"/>
          <w:sz w:val="24"/>
          <w:szCs w:val="30"/>
        </w:rPr>
      </w:pPr>
      <w:r>
        <w:rPr>
          <w:rFonts w:hint="eastAsia" w:ascii="宋体" w:hAnsi="宋体"/>
          <w:b/>
          <w:bCs/>
          <w:sz w:val="24"/>
          <w:szCs w:val="30"/>
        </w:rPr>
        <w:t xml:space="preserve">17．1 </w:t>
      </w:r>
      <w:r>
        <w:rPr>
          <w:rFonts w:hint="eastAsia" w:ascii="宋体" w:hAnsi="宋体"/>
          <w:sz w:val="24"/>
          <w:szCs w:val="30"/>
        </w:rPr>
        <w:t>商谈方根据商谈项目特点组建评标委员会，只对具备实质性响应的参评文件进行评估和比较。评标委员会由商谈方有关方面的代表组成。评标委员会负责评标工作。</w:t>
      </w:r>
    </w:p>
    <w:p>
      <w:pPr>
        <w:spacing w:line="300" w:lineRule="auto"/>
        <w:rPr>
          <w:rFonts w:ascii="宋体" w:hAnsi="宋体"/>
          <w:sz w:val="24"/>
          <w:szCs w:val="30"/>
        </w:rPr>
      </w:pPr>
      <w:r>
        <w:rPr>
          <w:rFonts w:hint="eastAsia" w:ascii="宋体" w:hAnsi="宋体"/>
          <w:sz w:val="24"/>
          <w:szCs w:val="30"/>
        </w:rPr>
        <w:t xml:space="preserve">     </w:t>
      </w:r>
    </w:p>
    <w:p>
      <w:pPr>
        <w:spacing w:line="480" w:lineRule="auto"/>
        <w:rPr>
          <w:rFonts w:ascii="宋体" w:hAnsi="宋体"/>
          <w:b/>
          <w:bCs/>
          <w:sz w:val="24"/>
          <w:szCs w:val="30"/>
          <w:u w:val="single"/>
        </w:rPr>
      </w:pPr>
      <w:r>
        <w:rPr>
          <w:rFonts w:hint="eastAsia" w:ascii="宋体" w:hAnsi="宋体"/>
          <w:b/>
          <w:bCs/>
          <w:sz w:val="24"/>
          <w:szCs w:val="30"/>
          <w:lang w:val="en-US" w:eastAsia="zh-CN"/>
        </w:rPr>
        <w:t>18</w:t>
      </w:r>
      <w:r>
        <w:rPr>
          <w:rFonts w:hint="eastAsia" w:ascii="宋体" w:hAnsi="宋体"/>
          <w:b/>
          <w:bCs/>
          <w:sz w:val="24"/>
          <w:szCs w:val="30"/>
        </w:rPr>
        <w:t>·</w:t>
      </w:r>
      <w:r>
        <w:rPr>
          <w:rFonts w:hint="eastAsia" w:ascii="宋体" w:hAnsi="宋体"/>
          <w:sz w:val="24"/>
          <w:szCs w:val="30"/>
        </w:rPr>
        <w:t xml:space="preserve">  </w:t>
      </w:r>
      <w:r>
        <w:rPr>
          <w:rFonts w:hint="eastAsia" w:ascii="宋体" w:hAnsi="宋体"/>
          <w:b/>
          <w:bCs/>
          <w:sz w:val="24"/>
          <w:szCs w:val="30"/>
          <w:u w:val="single"/>
        </w:rPr>
        <w:t>评标影响因素</w:t>
      </w:r>
    </w:p>
    <w:p>
      <w:pPr>
        <w:spacing w:line="300" w:lineRule="auto"/>
        <w:rPr>
          <w:rFonts w:ascii="宋体" w:hAnsi="宋体"/>
          <w:sz w:val="24"/>
          <w:szCs w:val="30"/>
        </w:rPr>
      </w:pPr>
      <w:r>
        <w:rPr>
          <w:rFonts w:hint="eastAsia" w:ascii="宋体" w:hAnsi="宋体"/>
          <w:b/>
          <w:bCs/>
          <w:sz w:val="24"/>
          <w:szCs w:val="30"/>
          <w:lang w:val="en-US" w:eastAsia="zh-CN"/>
        </w:rPr>
        <w:t>18</w:t>
      </w:r>
      <w:r>
        <w:rPr>
          <w:rFonts w:hint="eastAsia" w:ascii="宋体" w:hAnsi="宋体"/>
          <w:b/>
          <w:bCs/>
          <w:sz w:val="24"/>
          <w:szCs w:val="30"/>
        </w:rPr>
        <w:t>．1</w:t>
      </w:r>
      <w:r>
        <w:rPr>
          <w:rFonts w:hint="eastAsia" w:ascii="宋体" w:hAnsi="宋体"/>
          <w:sz w:val="24"/>
          <w:szCs w:val="30"/>
        </w:rPr>
        <w:t>在评标期间，参评方企图影响商谈方的任何活动，将导致参评被拒绝，并承担相应的法律责任。</w:t>
      </w:r>
    </w:p>
    <w:p>
      <w:pPr>
        <w:spacing w:line="480" w:lineRule="auto"/>
        <w:rPr>
          <w:rFonts w:ascii="宋体" w:hAnsi="宋体"/>
          <w:b/>
          <w:bCs/>
          <w:sz w:val="24"/>
          <w:szCs w:val="30"/>
          <w:u w:val="single"/>
        </w:rPr>
      </w:pPr>
      <w:r>
        <w:rPr>
          <w:rFonts w:hint="eastAsia" w:ascii="宋体" w:hAnsi="宋体"/>
          <w:b/>
          <w:bCs/>
          <w:sz w:val="24"/>
          <w:szCs w:val="30"/>
          <w:lang w:val="en-US" w:eastAsia="zh-CN"/>
        </w:rPr>
        <w:t>19</w:t>
      </w:r>
      <w:r>
        <w:rPr>
          <w:rFonts w:hint="eastAsia" w:ascii="宋体" w:hAnsi="宋体"/>
          <w:b/>
          <w:bCs/>
          <w:sz w:val="24"/>
          <w:szCs w:val="30"/>
        </w:rPr>
        <w:t>·</w:t>
      </w:r>
      <w:r>
        <w:rPr>
          <w:rFonts w:hint="eastAsia" w:ascii="宋体" w:hAnsi="宋体"/>
          <w:sz w:val="24"/>
          <w:szCs w:val="30"/>
        </w:rPr>
        <w:t xml:space="preserve"> </w:t>
      </w:r>
      <w:r>
        <w:rPr>
          <w:rFonts w:hint="eastAsia" w:ascii="宋体" w:hAnsi="宋体"/>
          <w:b/>
          <w:bCs/>
          <w:sz w:val="24"/>
          <w:szCs w:val="30"/>
          <w:u w:val="single"/>
        </w:rPr>
        <w:t xml:space="preserve"> 参评日期、地点</w:t>
      </w:r>
    </w:p>
    <w:p>
      <w:pPr>
        <w:tabs>
          <w:tab w:val="left" w:pos="210"/>
        </w:tabs>
        <w:spacing w:line="360" w:lineRule="auto"/>
        <w:ind w:left="720" w:leftChars="343"/>
        <w:rPr>
          <w:rFonts w:ascii="宋体" w:hAnsi="宋体"/>
          <w:color w:val="000000"/>
          <w:sz w:val="24"/>
          <w:szCs w:val="30"/>
        </w:rPr>
      </w:pPr>
      <w:r>
        <w:rPr>
          <w:rFonts w:hint="eastAsia" w:ascii="宋体" w:hAnsi="宋体"/>
          <w:color w:val="000000"/>
          <w:sz w:val="24"/>
          <w:szCs w:val="30"/>
        </w:rPr>
        <w:t>参评文件应按本商谈文件要求于</w:t>
      </w:r>
      <w:r>
        <w:rPr>
          <w:rFonts w:hint="eastAsia" w:ascii="宋体" w:hAnsi="宋体"/>
          <w:color w:val="000000"/>
          <w:sz w:val="24"/>
          <w:szCs w:val="30"/>
          <w:u w:val="single"/>
        </w:rPr>
        <w:t xml:space="preserve"> 2020</w:t>
      </w:r>
      <w:r>
        <w:rPr>
          <w:rFonts w:hint="eastAsia" w:ascii="宋体" w:hAnsi="宋体"/>
          <w:color w:val="000000"/>
          <w:sz w:val="24"/>
          <w:szCs w:val="30"/>
        </w:rPr>
        <w:t>年</w:t>
      </w:r>
      <w:r>
        <w:rPr>
          <w:rFonts w:hint="eastAsia" w:ascii="宋体" w:hAnsi="宋体"/>
          <w:color w:val="000000"/>
          <w:sz w:val="24"/>
          <w:szCs w:val="30"/>
          <w:u w:val="single"/>
        </w:rPr>
        <w:t xml:space="preserve">   </w:t>
      </w:r>
      <w:r>
        <w:rPr>
          <w:rFonts w:hint="eastAsia" w:ascii="宋体" w:hAnsi="宋体"/>
          <w:color w:val="000000"/>
          <w:sz w:val="24"/>
          <w:szCs w:val="30"/>
        </w:rPr>
        <w:t>月</w:t>
      </w:r>
      <w:r>
        <w:rPr>
          <w:rFonts w:hint="eastAsia" w:ascii="宋体" w:hAnsi="宋体"/>
          <w:color w:val="000000"/>
          <w:sz w:val="24"/>
          <w:szCs w:val="30"/>
          <w:u w:val="single"/>
        </w:rPr>
        <w:t xml:space="preserve">    </w:t>
      </w:r>
      <w:r>
        <w:rPr>
          <w:rFonts w:hint="eastAsia" w:ascii="宋体" w:hAnsi="宋体"/>
          <w:color w:val="000000"/>
          <w:sz w:val="24"/>
          <w:szCs w:val="30"/>
        </w:rPr>
        <w:t>日</w:t>
      </w:r>
      <w:r>
        <w:rPr>
          <w:rFonts w:hint="eastAsia" w:ascii="宋体" w:hAnsi="宋体"/>
          <w:color w:val="000000"/>
          <w:sz w:val="24"/>
          <w:szCs w:val="30"/>
          <w:u w:val="single"/>
        </w:rPr>
        <w:t xml:space="preserve">     </w:t>
      </w:r>
      <w:r>
        <w:rPr>
          <w:rFonts w:hint="eastAsia" w:ascii="宋体" w:hAnsi="宋体"/>
          <w:color w:val="000000"/>
          <w:sz w:val="24"/>
          <w:szCs w:val="30"/>
        </w:rPr>
        <w:t>时（北京时间）前投送至                   。</w:t>
      </w:r>
    </w:p>
    <w:p>
      <w:pPr>
        <w:tabs>
          <w:tab w:val="left" w:pos="210"/>
        </w:tabs>
        <w:spacing w:line="360" w:lineRule="auto"/>
        <w:ind w:left="241" w:leftChars="115" w:firstLine="480" w:firstLineChars="200"/>
        <w:rPr>
          <w:rFonts w:ascii="宋体" w:hAnsi="宋体"/>
          <w:sz w:val="24"/>
          <w:szCs w:val="30"/>
        </w:rPr>
      </w:pPr>
      <w:r>
        <w:rPr>
          <w:rFonts w:hint="eastAsia" w:ascii="宋体" w:hAnsi="宋体"/>
          <w:sz w:val="24"/>
          <w:szCs w:val="30"/>
        </w:rPr>
        <w:t>地    址：</w:t>
      </w:r>
    </w:p>
    <w:p>
      <w:pPr>
        <w:tabs>
          <w:tab w:val="left" w:pos="210"/>
        </w:tabs>
        <w:spacing w:line="360" w:lineRule="auto"/>
        <w:ind w:left="241" w:leftChars="115" w:firstLine="480" w:firstLineChars="200"/>
        <w:rPr>
          <w:rFonts w:ascii="宋体" w:hAnsi="宋体"/>
          <w:sz w:val="24"/>
          <w:szCs w:val="30"/>
        </w:rPr>
      </w:pPr>
      <w:r>
        <w:rPr>
          <w:rFonts w:hint="eastAsia" w:ascii="宋体" w:hAnsi="宋体"/>
          <w:sz w:val="24"/>
          <w:szCs w:val="30"/>
        </w:rPr>
        <w:t>联 系 人：</w:t>
      </w:r>
    </w:p>
    <w:p>
      <w:pPr>
        <w:tabs>
          <w:tab w:val="left" w:pos="210"/>
        </w:tabs>
        <w:spacing w:line="360" w:lineRule="auto"/>
        <w:ind w:left="724" w:leftChars="345"/>
        <w:rPr>
          <w:rFonts w:ascii="宋体" w:hAnsi="宋体"/>
          <w:sz w:val="24"/>
          <w:szCs w:val="30"/>
        </w:rPr>
      </w:pPr>
      <w:r>
        <w:rPr>
          <w:rFonts w:hint="eastAsia" w:ascii="宋体" w:hAnsi="宋体"/>
          <w:sz w:val="24"/>
          <w:szCs w:val="30"/>
        </w:rPr>
        <w:t>联系电话：</w:t>
      </w:r>
    </w:p>
    <w:p>
      <w:pPr>
        <w:tabs>
          <w:tab w:val="left" w:pos="210"/>
        </w:tabs>
        <w:spacing w:line="360" w:lineRule="auto"/>
        <w:ind w:left="724" w:leftChars="345"/>
        <w:rPr>
          <w:rFonts w:ascii="宋体" w:hAnsi="宋体"/>
          <w:sz w:val="24"/>
          <w:szCs w:val="30"/>
        </w:rPr>
      </w:pPr>
      <w:r>
        <w:rPr>
          <w:rFonts w:hint="eastAsia" w:ascii="宋体" w:hAnsi="宋体"/>
          <w:sz w:val="24"/>
          <w:szCs w:val="30"/>
        </w:rPr>
        <w:t>传    真：</w:t>
      </w:r>
    </w:p>
    <w:p>
      <w:pPr>
        <w:tabs>
          <w:tab w:val="left" w:pos="210"/>
        </w:tabs>
        <w:spacing w:line="360" w:lineRule="auto"/>
        <w:ind w:left="724" w:leftChars="345"/>
        <w:rPr>
          <w:rFonts w:ascii="宋体" w:hAnsi="宋体"/>
          <w:sz w:val="24"/>
          <w:szCs w:val="30"/>
        </w:rPr>
      </w:pPr>
      <w:r>
        <w:rPr>
          <w:rFonts w:hint="eastAsia" w:ascii="宋体" w:hAnsi="宋体"/>
          <w:sz w:val="24"/>
          <w:szCs w:val="30"/>
        </w:rPr>
        <w:t>邮箱地址</w:t>
      </w:r>
    </w:p>
    <w:p>
      <w:pPr>
        <w:tabs>
          <w:tab w:val="left" w:pos="210"/>
        </w:tabs>
        <w:spacing w:line="360" w:lineRule="auto"/>
        <w:ind w:left="724" w:leftChars="345"/>
        <w:rPr>
          <w:rFonts w:ascii="宋体" w:hAnsi="宋体"/>
          <w:sz w:val="24"/>
          <w:szCs w:val="30"/>
        </w:rPr>
      </w:pPr>
    </w:p>
    <w:p>
      <w:pPr>
        <w:tabs>
          <w:tab w:val="left" w:pos="210"/>
        </w:tabs>
        <w:spacing w:line="360" w:lineRule="auto"/>
        <w:ind w:left="724" w:leftChars="345"/>
        <w:rPr>
          <w:rFonts w:ascii="宋体" w:hAnsi="宋体"/>
          <w:sz w:val="24"/>
          <w:szCs w:val="30"/>
        </w:rPr>
      </w:pPr>
    </w:p>
    <w:p>
      <w:pPr>
        <w:tabs>
          <w:tab w:val="left" w:pos="210"/>
        </w:tabs>
        <w:spacing w:line="360" w:lineRule="auto"/>
        <w:ind w:left="724" w:leftChars="345"/>
        <w:rPr>
          <w:rFonts w:ascii="宋体" w:hAnsi="宋体"/>
          <w:sz w:val="24"/>
          <w:szCs w:val="30"/>
        </w:rPr>
      </w:pPr>
    </w:p>
    <w:p>
      <w:pPr>
        <w:tabs>
          <w:tab w:val="left" w:pos="210"/>
        </w:tabs>
        <w:spacing w:line="360" w:lineRule="auto"/>
        <w:ind w:left="724" w:leftChars="345"/>
        <w:rPr>
          <w:rFonts w:ascii="宋体" w:hAnsi="宋体"/>
          <w:sz w:val="24"/>
          <w:szCs w:val="30"/>
        </w:rPr>
      </w:pPr>
    </w:p>
    <w:p>
      <w:pPr>
        <w:tabs>
          <w:tab w:val="left" w:pos="210"/>
        </w:tabs>
        <w:spacing w:line="360" w:lineRule="auto"/>
        <w:ind w:left="724" w:leftChars="345"/>
        <w:rPr>
          <w:rFonts w:ascii="宋体" w:hAnsi="宋体"/>
          <w:sz w:val="24"/>
          <w:szCs w:val="30"/>
        </w:rPr>
      </w:pPr>
    </w:p>
    <w:p>
      <w:pPr>
        <w:tabs>
          <w:tab w:val="left" w:pos="210"/>
        </w:tabs>
        <w:spacing w:line="360" w:lineRule="auto"/>
        <w:ind w:left="724" w:leftChars="345"/>
        <w:rPr>
          <w:rFonts w:ascii="宋体" w:hAnsi="宋体"/>
          <w:sz w:val="24"/>
          <w:szCs w:val="30"/>
        </w:rPr>
      </w:pPr>
    </w:p>
    <w:p>
      <w:pPr>
        <w:pStyle w:val="2"/>
        <w:spacing w:beforeLines="200" w:beforeAutospacing="0" w:afterLines="200" w:afterAutospacing="0"/>
        <w:jc w:val="center"/>
        <w:rPr>
          <w:bCs w:val="0"/>
          <w:color w:val="000000"/>
          <w:sz w:val="36"/>
          <w:szCs w:val="36"/>
        </w:rPr>
      </w:pPr>
      <w:bookmarkStart w:id="1" w:name="_Toc29767"/>
      <w:bookmarkStart w:id="2" w:name="_Toc277924405"/>
      <w:bookmarkStart w:id="3" w:name="_Toc275171304"/>
      <w:bookmarkStart w:id="4" w:name="_Toc205194935"/>
      <w:bookmarkStart w:id="5" w:name="_Toc202864438"/>
      <w:bookmarkStart w:id="6" w:name="_Toc202863949"/>
    </w:p>
    <w:p>
      <w:pPr>
        <w:pStyle w:val="2"/>
        <w:spacing w:beforeLines="200" w:beforeAutospacing="0" w:afterLines="200" w:afterAutospacing="0"/>
        <w:jc w:val="center"/>
        <w:rPr>
          <w:rFonts w:hint="eastAsia" w:eastAsia="宋体"/>
          <w:sz w:val="36"/>
          <w:szCs w:val="36"/>
          <w:lang w:eastAsia="zh-CN"/>
        </w:rPr>
      </w:pPr>
      <w:r>
        <w:rPr>
          <w:rFonts w:hint="eastAsia"/>
          <w:bCs w:val="0"/>
          <w:color w:val="000000"/>
          <w:sz w:val="36"/>
          <w:szCs w:val="36"/>
        </w:rPr>
        <w:t>第二部分</w:t>
      </w:r>
      <w:r>
        <w:rPr>
          <w:rFonts w:hint="eastAsia"/>
          <w:bCs w:val="0"/>
          <w:sz w:val="36"/>
          <w:szCs w:val="36"/>
        </w:rPr>
        <w:t xml:space="preserve"> 劳务派遣服务项目要求</w:t>
      </w:r>
      <w:r>
        <w:rPr>
          <w:rFonts w:hint="eastAsia"/>
          <w:bCs w:val="0"/>
          <w:sz w:val="36"/>
          <w:szCs w:val="36"/>
          <w:lang w:eastAsia="zh-CN"/>
        </w:rPr>
        <w:t>及评分标准</w:t>
      </w:r>
    </w:p>
    <w:bookmarkEnd w:id="1"/>
    <w:bookmarkEnd w:id="2"/>
    <w:bookmarkEnd w:id="3"/>
    <w:bookmarkEnd w:id="4"/>
    <w:bookmarkEnd w:id="5"/>
    <w:bookmarkEnd w:id="6"/>
    <w:p>
      <w:pPr>
        <w:spacing w:beforeLines="100" w:afterLines="100"/>
        <w:ind w:firstLine="482" w:firstLineChars="200"/>
        <w:rPr>
          <w:rFonts w:ascii="宋体" w:hAnsi="宋体"/>
          <w:sz w:val="24"/>
          <w:szCs w:val="24"/>
        </w:rPr>
      </w:pPr>
      <w:r>
        <w:rPr>
          <w:rFonts w:hint="eastAsia" w:ascii="宋体" w:hAnsi="宋体"/>
          <w:b/>
          <w:sz w:val="24"/>
          <w:szCs w:val="24"/>
        </w:rPr>
        <w:t>一、劳务派遣服务项目范围</w:t>
      </w:r>
      <w:r>
        <w:rPr>
          <w:rFonts w:hint="eastAsia" w:ascii="宋体" w:hAnsi="宋体"/>
          <w:sz w:val="24"/>
          <w:szCs w:val="24"/>
        </w:rPr>
        <w:t>：经甲方核准后提供劳务派遣项目服务，满足医院工作需求。</w:t>
      </w:r>
    </w:p>
    <w:p>
      <w:pPr>
        <w:spacing w:beforeLines="100" w:afterLines="100"/>
        <w:ind w:firstLine="482" w:firstLineChars="200"/>
        <w:rPr>
          <w:rFonts w:ascii="宋体" w:hAnsi="宋体"/>
          <w:b/>
          <w:sz w:val="24"/>
          <w:szCs w:val="24"/>
        </w:rPr>
      </w:pPr>
      <w:r>
        <w:rPr>
          <w:rFonts w:hint="eastAsia" w:ascii="宋体" w:hAnsi="宋体"/>
          <w:b/>
          <w:sz w:val="24"/>
          <w:szCs w:val="24"/>
        </w:rPr>
        <w:t>二、劳务派遣服务项目汇总：</w:t>
      </w:r>
    </w:p>
    <w:tbl>
      <w:tblPr>
        <w:tblStyle w:val="6"/>
        <w:tblW w:w="0" w:type="auto"/>
        <w:jc w:val="center"/>
        <w:tblLayout w:type="fixed"/>
        <w:tblCellMar>
          <w:top w:w="0" w:type="dxa"/>
          <w:left w:w="108" w:type="dxa"/>
          <w:bottom w:w="0" w:type="dxa"/>
          <w:right w:w="108" w:type="dxa"/>
        </w:tblCellMar>
      </w:tblPr>
      <w:tblGrid>
        <w:gridCol w:w="866"/>
        <w:gridCol w:w="4430"/>
        <w:gridCol w:w="3952"/>
      </w:tblGrid>
      <w:tr>
        <w:tblPrEx>
          <w:tblCellMar>
            <w:top w:w="0" w:type="dxa"/>
            <w:left w:w="108" w:type="dxa"/>
            <w:bottom w:w="0" w:type="dxa"/>
            <w:right w:w="108" w:type="dxa"/>
          </w:tblCellMar>
        </w:tblPrEx>
        <w:trPr>
          <w:trHeight w:val="402"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序号</w:t>
            </w:r>
          </w:p>
        </w:tc>
        <w:tc>
          <w:tcPr>
            <w:tcW w:w="443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eastAsia="zh-CN"/>
              </w:rPr>
              <w:t>服务</w:t>
            </w:r>
            <w:r>
              <w:rPr>
                <w:rFonts w:hint="eastAsia" w:ascii="宋体" w:hAnsi="宋体" w:cs="宋体"/>
                <w:b/>
                <w:color w:val="000000"/>
                <w:kern w:val="0"/>
                <w:sz w:val="22"/>
              </w:rPr>
              <w:t>项目</w:t>
            </w:r>
          </w:p>
        </w:tc>
        <w:tc>
          <w:tcPr>
            <w:tcW w:w="395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rPr>
            </w:pPr>
            <w:r>
              <w:rPr>
                <w:rFonts w:ascii="宋体" w:hAnsi="宋体" w:cs="宋体"/>
                <w:b/>
                <w:color w:val="000000"/>
                <w:kern w:val="0"/>
                <w:sz w:val="22"/>
              </w:rPr>
              <w:t>备注</w:t>
            </w: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水电气工</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驾驶员</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信息录入</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导诊、助诊服务</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医疗辅助</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部分岗位保洁服务</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月嫂</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ascii="宋体" w:hAnsi="宋体" w:cs="宋体"/>
                <w:color w:val="000000"/>
                <w:kern w:val="0"/>
                <w:sz w:val="22"/>
              </w:rPr>
              <w:t>洗衣工</w:t>
            </w: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443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c>
          <w:tcPr>
            <w:tcW w:w="39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bl>
    <w:p>
      <w:pPr>
        <w:spacing w:beforeLines="100" w:afterLines="100"/>
        <w:ind w:firstLine="482" w:firstLineChars="200"/>
        <w:rPr>
          <w:rFonts w:ascii="宋体" w:hAnsi="宋体"/>
          <w:b/>
          <w:sz w:val="24"/>
          <w:szCs w:val="24"/>
        </w:rPr>
      </w:pPr>
      <w:r>
        <w:rPr>
          <w:rFonts w:hint="eastAsia" w:ascii="宋体" w:hAnsi="宋体"/>
          <w:b/>
          <w:sz w:val="24"/>
          <w:szCs w:val="24"/>
        </w:rPr>
        <w:t>三、服务周期：自合同签订之日起至满三年为止。　</w:t>
      </w:r>
    </w:p>
    <w:p>
      <w:pPr>
        <w:spacing w:line="440" w:lineRule="exact"/>
        <w:ind w:firstLine="482" w:firstLineChars="200"/>
        <w:rPr>
          <w:rFonts w:ascii="宋体" w:hAnsi="宋体"/>
          <w:b/>
          <w:bCs/>
          <w:sz w:val="24"/>
          <w:szCs w:val="30"/>
          <w:u w:val="single"/>
        </w:rPr>
      </w:pPr>
      <w:r>
        <w:rPr>
          <w:rFonts w:hint="eastAsia" w:ascii="宋体" w:hAnsi="宋体"/>
          <w:b/>
          <w:bCs/>
          <w:sz w:val="24"/>
          <w:szCs w:val="30"/>
          <w:lang w:eastAsia="zh-CN"/>
        </w:rPr>
        <w:t>四、</w:t>
      </w:r>
      <w:r>
        <w:rPr>
          <w:rFonts w:hint="eastAsia" w:ascii="宋体" w:hAnsi="宋体"/>
          <w:b/>
          <w:bCs/>
          <w:sz w:val="24"/>
          <w:szCs w:val="30"/>
        </w:rPr>
        <w:t xml:space="preserve"> 评分机制</w:t>
      </w:r>
    </w:p>
    <w:p>
      <w:pPr>
        <w:spacing w:line="440" w:lineRule="exact"/>
        <w:rPr>
          <w:rFonts w:ascii="宋体" w:hAnsi="宋体"/>
          <w:sz w:val="24"/>
          <w:szCs w:val="30"/>
        </w:rPr>
      </w:pPr>
      <w:r>
        <w:rPr>
          <w:rFonts w:hint="eastAsia" w:ascii="宋体" w:hAnsi="宋体"/>
          <w:sz w:val="24"/>
          <w:szCs w:val="30"/>
        </w:rPr>
        <w:t xml:space="preserve">    评标委员严格按照商谈文件的要求制定评分标准，以得分数高低确定是否入围：</w:t>
      </w:r>
    </w:p>
    <w:p>
      <w:pPr>
        <w:spacing w:line="300" w:lineRule="auto"/>
        <w:ind w:firstLine="482" w:firstLineChars="200"/>
        <w:rPr>
          <w:rFonts w:hint="eastAsia" w:ascii="宋体" w:hAnsi="宋体"/>
          <w:b/>
          <w:bCs/>
          <w:color w:val="auto"/>
          <w:sz w:val="24"/>
          <w:szCs w:val="30"/>
        </w:rPr>
      </w:pPr>
    </w:p>
    <w:p>
      <w:pPr>
        <w:spacing w:line="300" w:lineRule="auto"/>
        <w:ind w:firstLine="482" w:firstLineChars="200"/>
        <w:rPr>
          <w:rFonts w:ascii="宋体" w:hAnsi="宋体"/>
          <w:b/>
          <w:bCs/>
          <w:color w:val="auto"/>
          <w:sz w:val="24"/>
          <w:szCs w:val="30"/>
        </w:rPr>
      </w:pPr>
      <w:r>
        <w:rPr>
          <w:rFonts w:hint="eastAsia" w:ascii="宋体" w:hAnsi="宋体"/>
          <w:b/>
          <w:bCs/>
          <w:color w:val="auto"/>
          <w:sz w:val="24"/>
          <w:szCs w:val="30"/>
        </w:rPr>
        <w:t>劳务派遣服务商谈评分标准</w:t>
      </w:r>
    </w:p>
    <w:tbl>
      <w:tblPr>
        <w:tblStyle w:val="6"/>
        <w:tblW w:w="8697"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767"/>
        <w:gridCol w:w="851"/>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51" w:type="dxa"/>
            <w:vAlign w:val="center"/>
          </w:tcPr>
          <w:p>
            <w:pPr>
              <w:spacing w:line="360" w:lineRule="exact"/>
              <w:jc w:val="center"/>
              <w:rPr>
                <w:rFonts w:ascii="楷体" w:hAnsi="楷体" w:eastAsia="楷体" w:cs="楷体"/>
                <w:b/>
                <w:color w:val="000000"/>
                <w:szCs w:val="21"/>
              </w:rPr>
            </w:pPr>
            <w:r>
              <w:rPr>
                <w:rFonts w:hint="eastAsia" w:ascii="楷体" w:hAnsi="楷体" w:eastAsia="楷体" w:cs="楷体"/>
                <w:b/>
                <w:color w:val="000000"/>
                <w:szCs w:val="21"/>
              </w:rPr>
              <w:t>序号</w:t>
            </w:r>
          </w:p>
        </w:tc>
        <w:tc>
          <w:tcPr>
            <w:tcW w:w="1767" w:type="dxa"/>
            <w:vAlign w:val="center"/>
          </w:tcPr>
          <w:p>
            <w:pPr>
              <w:spacing w:line="360" w:lineRule="exact"/>
              <w:jc w:val="center"/>
              <w:rPr>
                <w:rFonts w:ascii="楷体" w:hAnsi="楷体" w:eastAsia="楷体" w:cs="楷体"/>
                <w:b/>
                <w:color w:val="000000"/>
                <w:szCs w:val="21"/>
              </w:rPr>
            </w:pPr>
            <w:r>
              <w:rPr>
                <w:rFonts w:hint="eastAsia" w:ascii="楷体" w:hAnsi="楷体" w:eastAsia="楷体" w:cs="楷体"/>
                <w:b/>
                <w:color w:val="000000"/>
                <w:szCs w:val="21"/>
              </w:rPr>
              <w:t>评分项目</w:t>
            </w:r>
          </w:p>
        </w:tc>
        <w:tc>
          <w:tcPr>
            <w:tcW w:w="851" w:type="dxa"/>
            <w:vAlign w:val="center"/>
          </w:tcPr>
          <w:p>
            <w:pPr>
              <w:spacing w:line="360" w:lineRule="exact"/>
              <w:jc w:val="center"/>
              <w:rPr>
                <w:rFonts w:ascii="楷体" w:hAnsi="楷体" w:eastAsia="楷体" w:cs="楷体"/>
                <w:b/>
                <w:color w:val="000000"/>
                <w:szCs w:val="21"/>
              </w:rPr>
            </w:pPr>
            <w:r>
              <w:rPr>
                <w:rFonts w:hint="eastAsia" w:ascii="楷体" w:hAnsi="楷体" w:eastAsia="楷体" w:cs="楷体"/>
                <w:b/>
                <w:color w:val="000000"/>
                <w:szCs w:val="21"/>
              </w:rPr>
              <w:t>满分 分值</w:t>
            </w:r>
          </w:p>
        </w:tc>
        <w:tc>
          <w:tcPr>
            <w:tcW w:w="5328" w:type="dxa"/>
            <w:vAlign w:val="center"/>
          </w:tcPr>
          <w:p>
            <w:pPr>
              <w:spacing w:line="360" w:lineRule="exact"/>
              <w:jc w:val="center"/>
              <w:rPr>
                <w:rFonts w:ascii="楷体" w:hAnsi="楷体" w:eastAsia="楷体" w:cs="楷体"/>
                <w:b/>
                <w:color w:val="000000"/>
                <w:szCs w:val="21"/>
              </w:rPr>
            </w:pPr>
            <w:r>
              <w:rPr>
                <w:rFonts w:hint="eastAsia" w:ascii="楷体" w:hAnsi="楷体" w:eastAsia="楷体" w:cs="楷体"/>
                <w:b/>
                <w:color w:val="000000"/>
                <w:szCs w:val="21"/>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1</w:t>
            </w:r>
          </w:p>
        </w:tc>
        <w:tc>
          <w:tcPr>
            <w:tcW w:w="1767"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商谈文件编制</w:t>
            </w:r>
          </w:p>
        </w:tc>
        <w:tc>
          <w:tcPr>
            <w:tcW w:w="8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10</w:t>
            </w:r>
          </w:p>
        </w:tc>
        <w:tc>
          <w:tcPr>
            <w:tcW w:w="5328" w:type="dxa"/>
          </w:tcPr>
          <w:p>
            <w:pPr>
              <w:spacing w:line="360" w:lineRule="exact"/>
              <w:jc w:val="left"/>
              <w:rPr>
                <w:rFonts w:hint="default" w:ascii="楷体" w:hAnsi="楷体" w:eastAsia="楷体" w:cs="楷体"/>
                <w:bCs/>
                <w:color w:val="000000"/>
                <w:szCs w:val="21"/>
                <w:lang w:val="en-US" w:eastAsia="zh-CN"/>
              </w:rPr>
            </w:pPr>
            <w:r>
              <w:rPr>
                <w:rFonts w:hint="eastAsia" w:ascii="楷体" w:hAnsi="楷体" w:eastAsia="楷体" w:cs="楷体"/>
                <w:bCs/>
                <w:color w:val="000000"/>
                <w:szCs w:val="21"/>
              </w:rPr>
              <w:t>资料齐全，逻辑性强。符合商谈文件要求者得10分。</w:t>
            </w:r>
            <w:r>
              <w:rPr>
                <w:rFonts w:hint="eastAsia" w:ascii="楷体" w:hAnsi="楷体" w:eastAsia="楷体" w:cs="楷体"/>
                <w:bCs/>
                <w:color w:val="000000"/>
                <w:szCs w:val="21"/>
                <w:lang w:eastAsia="zh-CN"/>
              </w:rPr>
              <w:t>不符合要求者依次递减</w:t>
            </w:r>
            <w:r>
              <w:rPr>
                <w:rFonts w:hint="eastAsia" w:ascii="楷体" w:hAnsi="楷体" w:eastAsia="楷体" w:cs="楷体"/>
                <w:bCs/>
                <w:color w:val="000000"/>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2</w:t>
            </w:r>
          </w:p>
        </w:tc>
        <w:tc>
          <w:tcPr>
            <w:tcW w:w="1767"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公司情况</w:t>
            </w:r>
          </w:p>
        </w:tc>
        <w:tc>
          <w:tcPr>
            <w:tcW w:w="8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15</w:t>
            </w:r>
          </w:p>
        </w:tc>
        <w:tc>
          <w:tcPr>
            <w:tcW w:w="5328" w:type="dxa"/>
          </w:tcPr>
          <w:p>
            <w:pPr>
              <w:spacing w:line="360" w:lineRule="exact"/>
              <w:jc w:val="left"/>
              <w:rPr>
                <w:rFonts w:ascii="楷体" w:hAnsi="楷体" w:eastAsia="楷体" w:cs="楷体"/>
                <w:bCs/>
                <w:color w:val="000000"/>
                <w:szCs w:val="21"/>
              </w:rPr>
            </w:pPr>
            <w:r>
              <w:rPr>
                <w:rFonts w:hint="eastAsia" w:ascii="楷体" w:hAnsi="楷体" w:eastAsia="楷体" w:cs="楷体"/>
                <w:bCs/>
                <w:color w:val="000000"/>
                <w:szCs w:val="21"/>
              </w:rPr>
              <w:t>诚实守信、规范服务，无不良记录。</w:t>
            </w:r>
          </w:p>
          <w:p>
            <w:pPr>
              <w:spacing w:line="360" w:lineRule="exact"/>
              <w:jc w:val="left"/>
              <w:rPr>
                <w:rFonts w:hint="default" w:ascii="楷体" w:hAnsi="楷体" w:eastAsia="楷体" w:cs="楷体"/>
                <w:bCs/>
                <w:color w:val="000000"/>
                <w:szCs w:val="21"/>
                <w:lang w:val="en-US" w:eastAsia="zh-CN"/>
              </w:rPr>
            </w:pPr>
            <w:r>
              <w:rPr>
                <w:rFonts w:hint="eastAsia" w:ascii="楷体" w:hAnsi="楷体" w:eastAsia="楷体" w:cs="楷体"/>
                <w:bCs/>
                <w:color w:val="000000"/>
                <w:szCs w:val="21"/>
              </w:rPr>
              <w:t>具备做好劳务派遣服务的工作能力。</w:t>
            </w:r>
            <w:r>
              <w:rPr>
                <w:rFonts w:hint="eastAsia" w:ascii="楷体" w:hAnsi="楷体" w:eastAsia="楷体" w:cs="楷体"/>
                <w:bCs/>
                <w:color w:val="000000"/>
                <w:szCs w:val="21"/>
                <w:lang w:eastAsia="zh-CN"/>
              </w:rPr>
              <w:t>按照公司实际情况，依次递减</w:t>
            </w:r>
            <w:r>
              <w:rPr>
                <w:rFonts w:hint="eastAsia" w:ascii="楷体" w:hAnsi="楷体" w:eastAsia="楷体" w:cs="楷体"/>
                <w:bCs/>
                <w:color w:val="000000"/>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2</w:t>
            </w:r>
          </w:p>
        </w:tc>
        <w:tc>
          <w:tcPr>
            <w:tcW w:w="1767"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服务项目</w:t>
            </w:r>
          </w:p>
        </w:tc>
        <w:tc>
          <w:tcPr>
            <w:tcW w:w="8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20</w:t>
            </w:r>
          </w:p>
        </w:tc>
        <w:tc>
          <w:tcPr>
            <w:tcW w:w="5328" w:type="dxa"/>
          </w:tcPr>
          <w:p>
            <w:pPr>
              <w:spacing w:line="360" w:lineRule="exact"/>
              <w:jc w:val="left"/>
              <w:rPr>
                <w:rFonts w:hint="default" w:ascii="楷体" w:hAnsi="楷体" w:eastAsia="楷体" w:cs="楷体"/>
                <w:bCs/>
                <w:color w:val="000000"/>
                <w:szCs w:val="21"/>
                <w:lang w:val="en-US" w:eastAsia="zh-CN"/>
              </w:rPr>
            </w:pPr>
            <w:r>
              <w:rPr>
                <w:rFonts w:hint="eastAsia" w:ascii="楷体" w:hAnsi="楷体" w:eastAsia="楷体" w:cs="楷体"/>
                <w:bCs/>
                <w:color w:val="000000"/>
                <w:szCs w:val="21"/>
              </w:rPr>
              <w:t>服务项目能够满足我院实际需要，满分</w:t>
            </w:r>
            <w:r>
              <w:rPr>
                <w:rFonts w:hint="eastAsia" w:ascii="楷体" w:hAnsi="楷体" w:eastAsia="楷体" w:cs="楷体"/>
                <w:bCs/>
                <w:color w:val="000000"/>
                <w:szCs w:val="21"/>
                <w:lang w:val="en-US" w:eastAsia="zh-CN"/>
              </w:rPr>
              <w:t>20</w:t>
            </w:r>
            <w:r>
              <w:rPr>
                <w:rFonts w:hint="eastAsia" w:ascii="楷体" w:hAnsi="楷体" w:eastAsia="楷体" w:cs="楷体"/>
                <w:bCs/>
                <w:color w:val="000000"/>
                <w:szCs w:val="21"/>
              </w:rPr>
              <w:t>分。以提供合同签署页盖印公章页为准，未提供者</w:t>
            </w:r>
            <w:r>
              <w:rPr>
                <w:rFonts w:hint="eastAsia" w:ascii="楷体" w:hAnsi="楷体" w:eastAsia="楷体" w:cs="楷体"/>
                <w:bCs/>
                <w:color w:val="000000"/>
                <w:szCs w:val="21"/>
                <w:lang w:eastAsia="zh-CN"/>
              </w:rPr>
              <w:t>或提供不全者</w:t>
            </w:r>
            <w:r>
              <w:rPr>
                <w:rFonts w:hint="eastAsia" w:ascii="楷体" w:hAnsi="楷体" w:eastAsia="楷体" w:cs="楷体"/>
                <w:bCs/>
                <w:color w:val="000000"/>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4</w:t>
            </w:r>
          </w:p>
        </w:tc>
        <w:tc>
          <w:tcPr>
            <w:tcW w:w="1767"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人员管理</w:t>
            </w:r>
          </w:p>
        </w:tc>
        <w:tc>
          <w:tcPr>
            <w:tcW w:w="8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20</w:t>
            </w:r>
          </w:p>
        </w:tc>
        <w:tc>
          <w:tcPr>
            <w:tcW w:w="5328" w:type="dxa"/>
          </w:tcPr>
          <w:p>
            <w:pPr>
              <w:spacing w:line="360" w:lineRule="exact"/>
              <w:jc w:val="left"/>
              <w:rPr>
                <w:rFonts w:hint="default" w:ascii="楷体" w:hAnsi="楷体" w:eastAsia="楷体" w:cs="楷体"/>
                <w:bCs/>
                <w:color w:val="000000"/>
                <w:szCs w:val="21"/>
                <w:lang w:val="en-US" w:eastAsia="zh-CN"/>
              </w:rPr>
            </w:pPr>
            <w:r>
              <w:rPr>
                <w:rFonts w:hint="eastAsia" w:ascii="楷体" w:hAnsi="楷体" w:eastAsia="楷体" w:cs="楷体"/>
                <w:bCs/>
                <w:color w:val="000000"/>
                <w:szCs w:val="21"/>
              </w:rPr>
              <w:t>做好人员招聘、调整等相关工作，确保派遣人员胜任我院工作要求；做好派遣人员的管理、培训和薪酬发放、社保手续办理等事宜。</w:t>
            </w:r>
            <w:r>
              <w:rPr>
                <w:rFonts w:hint="eastAsia" w:ascii="楷体" w:hAnsi="楷体" w:eastAsia="楷体" w:cs="楷体"/>
                <w:bCs/>
                <w:color w:val="000000"/>
                <w:szCs w:val="21"/>
                <w:lang w:eastAsia="zh-CN"/>
              </w:rPr>
              <w:t>按照公司人员管理情况依次分为三个等级，分别为</w:t>
            </w:r>
            <w:r>
              <w:rPr>
                <w:rFonts w:hint="eastAsia" w:ascii="楷体" w:hAnsi="楷体" w:eastAsia="楷体" w:cs="楷体"/>
                <w:bCs/>
                <w:color w:val="000000"/>
                <w:szCs w:val="21"/>
                <w:lang w:val="en-US" w:eastAsia="zh-CN"/>
              </w:rPr>
              <w:t>20分，15分，10分。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5</w:t>
            </w:r>
          </w:p>
        </w:tc>
        <w:tc>
          <w:tcPr>
            <w:tcW w:w="1767"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相关服务</w:t>
            </w:r>
          </w:p>
        </w:tc>
        <w:tc>
          <w:tcPr>
            <w:tcW w:w="8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20</w:t>
            </w:r>
          </w:p>
        </w:tc>
        <w:tc>
          <w:tcPr>
            <w:tcW w:w="5328" w:type="dxa"/>
          </w:tcPr>
          <w:p>
            <w:pPr>
              <w:spacing w:line="360" w:lineRule="exact"/>
              <w:jc w:val="left"/>
              <w:rPr>
                <w:rFonts w:ascii="楷体" w:hAnsi="楷体" w:eastAsia="楷体" w:cs="楷体"/>
                <w:bCs/>
                <w:color w:val="000000"/>
                <w:szCs w:val="21"/>
              </w:rPr>
            </w:pPr>
            <w:r>
              <w:rPr>
                <w:rFonts w:hint="eastAsia" w:ascii="楷体" w:hAnsi="楷体" w:eastAsia="楷体" w:cs="楷体"/>
                <w:bCs/>
                <w:color w:val="000000"/>
                <w:szCs w:val="21"/>
              </w:rPr>
              <w:t>全权处理好派遣人员的各类纠纷、争议。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6</w:t>
            </w:r>
          </w:p>
        </w:tc>
        <w:tc>
          <w:tcPr>
            <w:tcW w:w="1767" w:type="dxa"/>
            <w:vAlign w:val="center"/>
          </w:tcPr>
          <w:p>
            <w:pPr>
              <w:spacing w:line="360" w:lineRule="exact"/>
              <w:jc w:val="center"/>
              <w:rPr>
                <w:rFonts w:ascii="楷体" w:hAnsi="楷体" w:eastAsia="楷体" w:cs="楷体"/>
                <w:bCs/>
                <w:color w:val="FF0000"/>
                <w:szCs w:val="21"/>
              </w:rPr>
            </w:pPr>
            <w:r>
              <w:rPr>
                <w:rFonts w:hint="eastAsia" w:ascii="楷体" w:hAnsi="楷体" w:eastAsia="楷体" w:cs="楷体"/>
                <w:bCs/>
                <w:color w:val="FF0000"/>
                <w:szCs w:val="21"/>
              </w:rPr>
              <w:t>服务报价</w:t>
            </w:r>
          </w:p>
        </w:tc>
        <w:tc>
          <w:tcPr>
            <w:tcW w:w="8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15</w:t>
            </w:r>
          </w:p>
        </w:tc>
        <w:tc>
          <w:tcPr>
            <w:tcW w:w="5328" w:type="dxa"/>
          </w:tcPr>
          <w:p>
            <w:pPr>
              <w:spacing w:line="360" w:lineRule="exact"/>
              <w:jc w:val="center"/>
              <w:rPr>
                <w:rFonts w:hint="default" w:ascii="楷体" w:hAnsi="楷体" w:eastAsia="楷体" w:cs="楷体"/>
                <w:bCs/>
                <w:color w:val="000000"/>
                <w:szCs w:val="21"/>
                <w:lang w:val="en-US" w:eastAsia="zh-CN"/>
              </w:rPr>
            </w:pPr>
            <w:r>
              <w:rPr>
                <w:rFonts w:hint="eastAsia" w:ascii="楷体" w:hAnsi="楷体" w:eastAsia="楷体" w:cs="楷体"/>
                <w:bCs/>
                <w:color w:val="000000"/>
                <w:szCs w:val="21"/>
                <w:lang w:eastAsia="zh-CN"/>
              </w:rPr>
              <w:t>根据报价低高，分别得</w:t>
            </w:r>
            <w:r>
              <w:rPr>
                <w:rFonts w:hint="eastAsia" w:ascii="楷体" w:hAnsi="楷体" w:eastAsia="楷体" w:cs="楷体"/>
                <w:bCs/>
                <w:color w:val="000000"/>
                <w:szCs w:val="21"/>
                <w:lang w:val="en-US" w:eastAsia="zh-CN"/>
              </w:rPr>
              <w:t>15分,10分,5分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51" w:type="dxa"/>
            <w:vAlign w:val="center"/>
          </w:tcPr>
          <w:p>
            <w:pPr>
              <w:spacing w:line="360" w:lineRule="exact"/>
              <w:jc w:val="center"/>
              <w:rPr>
                <w:rFonts w:ascii="楷体" w:hAnsi="楷体" w:eastAsia="楷体" w:cs="楷体"/>
                <w:bCs/>
                <w:color w:val="000000"/>
                <w:szCs w:val="21"/>
              </w:rPr>
            </w:pPr>
          </w:p>
        </w:tc>
        <w:tc>
          <w:tcPr>
            <w:tcW w:w="1767"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满分</w:t>
            </w:r>
          </w:p>
        </w:tc>
        <w:tc>
          <w:tcPr>
            <w:tcW w:w="851" w:type="dxa"/>
            <w:vAlign w:val="center"/>
          </w:tcPr>
          <w:p>
            <w:pPr>
              <w:spacing w:line="360" w:lineRule="exact"/>
              <w:jc w:val="center"/>
              <w:rPr>
                <w:rFonts w:ascii="楷体" w:hAnsi="楷体" w:eastAsia="楷体" w:cs="楷体"/>
                <w:bCs/>
                <w:color w:val="000000"/>
                <w:szCs w:val="21"/>
              </w:rPr>
            </w:pPr>
            <w:r>
              <w:rPr>
                <w:rFonts w:hint="eastAsia" w:ascii="楷体" w:hAnsi="楷体" w:eastAsia="楷体" w:cs="楷体"/>
                <w:bCs/>
                <w:color w:val="000000"/>
                <w:szCs w:val="21"/>
              </w:rPr>
              <w:t>100</w:t>
            </w:r>
          </w:p>
        </w:tc>
        <w:tc>
          <w:tcPr>
            <w:tcW w:w="5328" w:type="dxa"/>
          </w:tcPr>
          <w:p>
            <w:pPr>
              <w:spacing w:line="360" w:lineRule="exact"/>
              <w:rPr>
                <w:rFonts w:ascii="楷体" w:hAnsi="楷体" w:eastAsia="楷体" w:cs="楷体"/>
                <w:bCs/>
                <w:color w:val="000000"/>
                <w:szCs w:val="21"/>
              </w:rPr>
            </w:pPr>
          </w:p>
        </w:tc>
      </w:tr>
    </w:tbl>
    <w:p>
      <w:pPr>
        <w:spacing w:line="300" w:lineRule="auto"/>
        <w:rPr>
          <w:rFonts w:ascii="宋体" w:hAnsi="宋体"/>
          <w:sz w:val="24"/>
          <w:szCs w:val="30"/>
        </w:rPr>
      </w:pPr>
    </w:p>
    <w:p>
      <w:pPr>
        <w:ind w:firstLine="480" w:firstLineChars="200"/>
        <w:rPr>
          <w:rFonts w:ascii="宋体" w:hAnsi="宋体" w:cs="宋体"/>
          <w:sz w:val="24"/>
          <w:szCs w:val="24"/>
        </w:rPr>
      </w:pPr>
      <w:r>
        <w:rPr>
          <w:rFonts w:hint="eastAsia" w:ascii="宋体" w:hAnsi="宋体"/>
          <w:sz w:val="24"/>
          <w:szCs w:val="30"/>
        </w:rPr>
        <w:t>评标根据上述原则综合评价出中标最高得分方案，并依据确定的定标程序选出中标方。</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pStyle w:val="2"/>
        <w:jc w:val="center"/>
        <w:rPr>
          <w:bCs w:val="0"/>
          <w:sz w:val="36"/>
          <w:szCs w:val="30"/>
        </w:rPr>
      </w:pPr>
      <w:r>
        <w:rPr>
          <w:rFonts w:hint="eastAsia"/>
          <w:bCs w:val="0"/>
          <w:sz w:val="36"/>
          <w:szCs w:val="30"/>
        </w:rPr>
        <w:t>第三部分   参评文件格式</w:t>
      </w:r>
    </w:p>
    <w:p>
      <w:pPr>
        <w:spacing w:line="300" w:lineRule="auto"/>
        <w:rPr>
          <w:rFonts w:ascii="宋体" w:hAnsi="宋体"/>
          <w:b/>
          <w:bCs/>
          <w:sz w:val="32"/>
          <w:szCs w:val="30"/>
        </w:rPr>
      </w:pPr>
    </w:p>
    <w:p>
      <w:pPr>
        <w:spacing w:line="480" w:lineRule="auto"/>
        <w:rPr>
          <w:rFonts w:ascii="宋体" w:hAnsi="宋体"/>
          <w:sz w:val="24"/>
          <w:szCs w:val="30"/>
        </w:rPr>
      </w:pPr>
      <w:r>
        <w:rPr>
          <w:rFonts w:hint="eastAsia" w:ascii="宋体" w:hAnsi="宋体"/>
          <w:sz w:val="24"/>
          <w:szCs w:val="30"/>
        </w:rPr>
        <w:t>（一）参评函</w:t>
      </w:r>
    </w:p>
    <w:p>
      <w:pPr>
        <w:spacing w:line="480" w:lineRule="auto"/>
        <w:rPr>
          <w:rFonts w:ascii="宋体" w:hAnsi="宋体"/>
          <w:sz w:val="24"/>
          <w:szCs w:val="30"/>
        </w:rPr>
      </w:pPr>
      <w:r>
        <w:rPr>
          <w:rFonts w:hint="eastAsia" w:ascii="宋体" w:hAnsi="宋体"/>
          <w:sz w:val="24"/>
          <w:szCs w:val="30"/>
        </w:rPr>
        <w:t>（二）资格证明文件</w:t>
      </w:r>
    </w:p>
    <w:p>
      <w:pPr>
        <w:spacing w:line="480" w:lineRule="auto"/>
        <w:rPr>
          <w:rFonts w:ascii="宋体" w:hAnsi="宋体" w:eastAsia="宋体"/>
          <w:sz w:val="24"/>
          <w:szCs w:val="30"/>
        </w:rPr>
      </w:pPr>
      <w:r>
        <w:rPr>
          <w:rFonts w:hint="eastAsia" w:ascii="宋体" w:hAnsi="宋体"/>
          <w:sz w:val="24"/>
          <w:szCs w:val="30"/>
        </w:rPr>
        <w:t>（三）报价明细</w:t>
      </w:r>
    </w:p>
    <w:p>
      <w:pPr>
        <w:spacing w:line="480" w:lineRule="auto"/>
        <w:rPr>
          <w:rFonts w:ascii="宋体" w:hAnsi="宋体"/>
          <w:sz w:val="24"/>
          <w:szCs w:val="30"/>
        </w:rPr>
      </w:pPr>
      <w:r>
        <w:rPr>
          <w:rFonts w:hint="eastAsia" w:ascii="宋体" w:hAnsi="宋体"/>
          <w:sz w:val="24"/>
          <w:szCs w:val="30"/>
        </w:rPr>
        <w:t>（四）参评书附件（按商谈文件所列内容和要求逐项编写）</w:t>
      </w:r>
    </w:p>
    <w:p>
      <w:pPr>
        <w:spacing w:line="480" w:lineRule="auto"/>
        <w:ind w:firstLine="480"/>
        <w:rPr>
          <w:rFonts w:ascii="宋体" w:hAnsi="宋体"/>
          <w:sz w:val="24"/>
          <w:szCs w:val="30"/>
        </w:rPr>
      </w:pPr>
      <w:r>
        <w:rPr>
          <w:rFonts w:hint="eastAsia" w:ascii="宋体" w:hAnsi="宋体"/>
          <w:sz w:val="24"/>
          <w:szCs w:val="30"/>
        </w:rPr>
        <w:t>上述文件均为一式</w:t>
      </w:r>
      <w:r>
        <w:rPr>
          <w:rFonts w:hint="eastAsia" w:ascii="宋体" w:hAnsi="宋体"/>
          <w:sz w:val="24"/>
          <w:szCs w:val="30"/>
          <w:u w:val="single"/>
        </w:rPr>
        <w:t xml:space="preserve"> 6 </w:t>
      </w:r>
      <w:r>
        <w:rPr>
          <w:rFonts w:hint="eastAsia" w:ascii="宋体" w:hAnsi="宋体"/>
          <w:sz w:val="24"/>
          <w:szCs w:val="30"/>
        </w:rPr>
        <w:t>份，其中正本</w:t>
      </w:r>
      <w:r>
        <w:rPr>
          <w:rFonts w:hint="eastAsia" w:ascii="宋体" w:hAnsi="宋体"/>
          <w:sz w:val="24"/>
          <w:szCs w:val="30"/>
          <w:u w:val="single"/>
        </w:rPr>
        <w:t xml:space="preserve"> 1 </w:t>
      </w:r>
      <w:r>
        <w:rPr>
          <w:rFonts w:hint="eastAsia" w:ascii="宋体" w:hAnsi="宋体"/>
          <w:sz w:val="24"/>
          <w:szCs w:val="30"/>
        </w:rPr>
        <w:t>份，副本</w:t>
      </w:r>
      <w:r>
        <w:rPr>
          <w:rFonts w:hint="eastAsia" w:ascii="宋体" w:hAnsi="宋体"/>
          <w:sz w:val="24"/>
          <w:szCs w:val="30"/>
          <w:u w:val="single"/>
        </w:rPr>
        <w:t xml:space="preserve"> 5 </w:t>
      </w:r>
      <w:r>
        <w:rPr>
          <w:rFonts w:hint="eastAsia" w:ascii="宋体" w:hAnsi="宋体"/>
          <w:sz w:val="24"/>
          <w:szCs w:val="30"/>
        </w:rPr>
        <w:t>份，分别装订成册。</w:t>
      </w: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numPr>
          <w:ilvl w:val="0"/>
          <w:numId w:val="3"/>
        </w:numPr>
        <w:spacing w:line="300" w:lineRule="auto"/>
        <w:jc w:val="center"/>
        <w:rPr>
          <w:rFonts w:ascii="宋体" w:hAnsi="宋体"/>
          <w:b/>
          <w:bCs/>
          <w:sz w:val="28"/>
          <w:szCs w:val="30"/>
        </w:rPr>
      </w:pPr>
      <w:r>
        <w:rPr>
          <w:rFonts w:hint="eastAsia" w:ascii="宋体" w:hAnsi="宋体"/>
          <w:b/>
          <w:bCs/>
          <w:sz w:val="28"/>
          <w:szCs w:val="30"/>
        </w:rPr>
        <w:t>参评函</w:t>
      </w:r>
    </w:p>
    <w:p>
      <w:pPr>
        <w:spacing w:line="360" w:lineRule="auto"/>
        <w:rPr>
          <w:rFonts w:ascii="宋体" w:hAnsi="宋体"/>
          <w:sz w:val="24"/>
          <w:szCs w:val="30"/>
          <w:u w:val="single"/>
        </w:rPr>
      </w:pPr>
      <w:r>
        <w:rPr>
          <w:rFonts w:hint="eastAsia" w:ascii="宋体" w:hAnsi="宋体"/>
          <w:sz w:val="24"/>
          <w:szCs w:val="30"/>
        </w:rPr>
        <w:t>（商谈方名称）：</w:t>
      </w:r>
      <w:r>
        <w:rPr>
          <w:rFonts w:hint="eastAsia" w:ascii="宋体" w:hAnsi="宋体"/>
          <w:sz w:val="24"/>
          <w:szCs w:val="30"/>
          <w:u w:val="single"/>
        </w:rPr>
        <w:t xml:space="preserve">                              </w:t>
      </w:r>
    </w:p>
    <w:p>
      <w:pPr>
        <w:spacing w:line="360" w:lineRule="auto"/>
        <w:rPr>
          <w:rFonts w:ascii="宋体" w:hAnsi="宋体"/>
          <w:sz w:val="24"/>
          <w:szCs w:val="30"/>
          <w:u w:val="single"/>
        </w:rPr>
      </w:pPr>
      <w:r>
        <w:rPr>
          <w:rFonts w:hint="eastAsia" w:ascii="宋体" w:hAnsi="宋体"/>
          <w:sz w:val="24"/>
          <w:szCs w:val="30"/>
          <w:u w:val="single"/>
        </w:rPr>
        <w:t xml:space="preserve">                       </w:t>
      </w:r>
      <w:r>
        <w:rPr>
          <w:rFonts w:hint="eastAsia" w:ascii="宋体" w:hAnsi="宋体"/>
          <w:sz w:val="24"/>
          <w:szCs w:val="30"/>
        </w:rPr>
        <w:t>（参评方全称）</w:t>
      </w:r>
      <w:r>
        <w:rPr>
          <w:rFonts w:hint="eastAsia" w:ascii="宋体" w:hAnsi="宋体"/>
          <w:sz w:val="24"/>
          <w:szCs w:val="30"/>
          <w:u w:val="single"/>
        </w:rPr>
        <w:t xml:space="preserve">                   </w:t>
      </w:r>
      <w:r>
        <w:rPr>
          <w:rFonts w:hint="eastAsia" w:ascii="宋体" w:hAnsi="宋体"/>
          <w:sz w:val="24"/>
          <w:szCs w:val="30"/>
        </w:rPr>
        <w:t>（全权代表名）</w:t>
      </w:r>
    </w:p>
    <w:p>
      <w:pPr>
        <w:spacing w:line="360" w:lineRule="auto"/>
        <w:rPr>
          <w:rFonts w:ascii="宋体" w:hAnsi="宋体"/>
          <w:sz w:val="24"/>
          <w:szCs w:val="30"/>
        </w:rPr>
      </w:pPr>
      <w:r>
        <w:rPr>
          <w:rFonts w:hint="eastAsia" w:ascii="宋体" w:hAnsi="宋体"/>
          <w:sz w:val="24"/>
          <w:szCs w:val="30"/>
          <w:u w:val="single"/>
        </w:rPr>
        <w:t xml:space="preserve">         </w:t>
      </w:r>
      <w:r>
        <w:rPr>
          <w:rFonts w:hint="eastAsia" w:ascii="宋体" w:hAnsi="宋体"/>
          <w:sz w:val="24"/>
          <w:szCs w:val="30"/>
        </w:rPr>
        <w:t>（职务、职称）为全权代表，参加贵方组织的</w:t>
      </w:r>
      <w:r>
        <w:rPr>
          <w:rFonts w:hint="eastAsia" w:ascii="宋体" w:hAnsi="宋体"/>
          <w:sz w:val="24"/>
          <w:szCs w:val="30"/>
          <w:u w:val="single"/>
        </w:rPr>
        <w:t xml:space="preserve">         </w:t>
      </w:r>
      <w:r>
        <w:rPr>
          <w:rFonts w:hint="eastAsia" w:ascii="宋体" w:hAnsi="宋体"/>
          <w:sz w:val="24"/>
          <w:szCs w:val="30"/>
        </w:rPr>
        <w:t>（商谈编号、商谈项目名称）商谈的有关活动。在视察项目现场及细阅了上述项目的商谈文件后，我们愿意全部按商谈文件的规定包括商谈文件的条款、服务要求、技术和其他要求等，承担商谈项目中所需的材料、设备、人员、等服务。同时提供并承诺以下事项：</w:t>
      </w:r>
    </w:p>
    <w:p>
      <w:pPr>
        <w:tabs>
          <w:tab w:val="left" w:pos="630"/>
        </w:tabs>
        <w:spacing w:line="360" w:lineRule="auto"/>
        <w:rPr>
          <w:rFonts w:ascii="宋体" w:hAnsi="宋体"/>
          <w:sz w:val="24"/>
          <w:szCs w:val="30"/>
        </w:rPr>
      </w:pPr>
      <w:r>
        <w:rPr>
          <w:rFonts w:hint="eastAsia" w:ascii="宋体" w:hAnsi="宋体"/>
          <w:sz w:val="24"/>
          <w:szCs w:val="30"/>
        </w:rPr>
        <w:t xml:space="preserve">     1、提供参评须知规定的全部参评文件：</w:t>
      </w:r>
    </w:p>
    <w:p>
      <w:pPr>
        <w:spacing w:line="360" w:lineRule="auto"/>
        <w:rPr>
          <w:rFonts w:ascii="宋体" w:hAnsi="宋体"/>
          <w:sz w:val="24"/>
          <w:szCs w:val="30"/>
        </w:rPr>
      </w:pPr>
      <w:r>
        <w:rPr>
          <w:rFonts w:hint="eastAsia" w:ascii="宋体" w:hAnsi="宋体"/>
          <w:sz w:val="24"/>
          <w:szCs w:val="30"/>
        </w:rPr>
        <w:t xml:space="preserve">        参评书正本</w:t>
      </w:r>
      <w:r>
        <w:rPr>
          <w:rFonts w:hint="eastAsia" w:ascii="宋体" w:hAnsi="宋体"/>
          <w:sz w:val="24"/>
          <w:szCs w:val="30"/>
          <w:u w:val="single"/>
        </w:rPr>
        <w:t xml:space="preserve">     </w:t>
      </w:r>
      <w:r>
        <w:rPr>
          <w:rFonts w:hint="eastAsia" w:ascii="宋体" w:hAnsi="宋体"/>
          <w:sz w:val="24"/>
          <w:szCs w:val="30"/>
        </w:rPr>
        <w:t>份，副本</w:t>
      </w:r>
      <w:r>
        <w:rPr>
          <w:rFonts w:hint="eastAsia" w:ascii="宋体" w:hAnsi="宋体"/>
          <w:sz w:val="24"/>
          <w:szCs w:val="30"/>
          <w:u w:val="single"/>
        </w:rPr>
        <w:t xml:space="preserve">     </w:t>
      </w:r>
      <w:r>
        <w:rPr>
          <w:rFonts w:hint="eastAsia" w:ascii="宋体" w:hAnsi="宋体"/>
          <w:sz w:val="24"/>
          <w:szCs w:val="30"/>
        </w:rPr>
        <w:t>份；资格证明文件各</w:t>
      </w:r>
      <w:r>
        <w:rPr>
          <w:rFonts w:hint="eastAsia" w:ascii="宋体" w:hAnsi="宋体"/>
          <w:sz w:val="24"/>
          <w:szCs w:val="30"/>
          <w:u w:val="single"/>
        </w:rPr>
        <w:t xml:space="preserve">    </w:t>
      </w:r>
      <w:r>
        <w:rPr>
          <w:rFonts w:hint="eastAsia" w:ascii="宋体" w:hAnsi="宋体"/>
          <w:sz w:val="24"/>
          <w:szCs w:val="30"/>
        </w:rPr>
        <w:t>份；</w:t>
      </w:r>
    </w:p>
    <w:p>
      <w:pPr>
        <w:tabs>
          <w:tab w:val="left" w:pos="735"/>
        </w:tabs>
        <w:spacing w:line="360" w:lineRule="auto"/>
        <w:ind w:left="838" w:leftChars="285" w:hanging="240" w:hangingChars="100"/>
        <w:rPr>
          <w:rFonts w:hint="eastAsia" w:ascii="宋体" w:hAnsi="宋体" w:eastAsiaTheme="minorEastAsia"/>
          <w:sz w:val="24"/>
          <w:szCs w:val="30"/>
          <w:u w:val="single"/>
          <w:lang w:eastAsia="zh-CN"/>
        </w:rPr>
      </w:pPr>
      <w:r>
        <w:rPr>
          <w:rFonts w:hint="eastAsia" w:ascii="宋体" w:hAnsi="宋体"/>
          <w:sz w:val="24"/>
          <w:szCs w:val="30"/>
        </w:rPr>
        <w:t>2、</w:t>
      </w:r>
      <w:r>
        <w:rPr>
          <w:rFonts w:hint="eastAsia" w:ascii="宋体" w:hAnsi="宋体"/>
          <w:sz w:val="24"/>
          <w:szCs w:val="30"/>
          <w:lang w:eastAsia="zh-CN"/>
        </w:rPr>
        <w:t>管理服务报价</w:t>
      </w:r>
      <w:r>
        <w:rPr>
          <w:rFonts w:hint="eastAsia" w:ascii="宋体" w:hAnsi="宋体"/>
          <w:sz w:val="24"/>
          <w:szCs w:val="30"/>
        </w:rPr>
        <w:t>为（大写）：</w:t>
      </w:r>
      <w:r>
        <w:rPr>
          <w:rFonts w:hint="eastAsia" w:ascii="宋体" w:hAnsi="宋体"/>
          <w:sz w:val="24"/>
          <w:szCs w:val="30"/>
          <w:u w:val="single"/>
        </w:rPr>
        <w:t xml:space="preserve">   </w:t>
      </w:r>
      <w:r>
        <w:rPr>
          <w:rFonts w:hint="eastAsia" w:ascii="宋体" w:hAnsi="宋体"/>
          <w:sz w:val="24"/>
          <w:szCs w:val="30"/>
        </w:rPr>
        <w:t>元人民币。</w:t>
      </w:r>
      <w:r>
        <w:rPr>
          <w:rFonts w:ascii="宋体" w:hAnsi="宋体"/>
          <w:sz w:val="24"/>
          <w:szCs w:val="30"/>
        </w:rPr>
        <w:t>(</w:t>
      </w:r>
      <w:r>
        <w:rPr>
          <w:rFonts w:hint="eastAsia" w:ascii="宋体" w:hAnsi="宋体"/>
          <w:sz w:val="24"/>
          <w:szCs w:val="30"/>
        </w:rPr>
        <w:t>小写)：</w:t>
      </w:r>
      <w:r>
        <w:rPr>
          <w:rFonts w:hint="eastAsia" w:ascii="宋体" w:hAnsi="宋体"/>
          <w:sz w:val="24"/>
          <w:szCs w:val="30"/>
          <w:u w:val="single"/>
        </w:rPr>
        <w:t xml:space="preserve">    </w:t>
      </w:r>
      <w:r>
        <w:rPr>
          <w:rFonts w:hint="eastAsia" w:ascii="宋体" w:hAnsi="宋体"/>
          <w:sz w:val="24"/>
          <w:szCs w:val="30"/>
        </w:rPr>
        <w:t>元人民币。</w:t>
      </w:r>
    </w:p>
    <w:p>
      <w:pPr>
        <w:tabs>
          <w:tab w:val="left" w:pos="420"/>
        </w:tabs>
        <w:spacing w:line="360" w:lineRule="auto"/>
        <w:ind w:left="838" w:leftChars="285" w:hanging="240" w:hangingChars="100"/>
        <w:rPr>
          <w:rFonts w:ascii="宋体" w:hAnsi="宋体"/>
          <w:sz w:val="24"/>
          <w:szCs w:val="30"/>
        </w:rPr>
      </w:pPr>
      <w:r>
        <w:rPr>
          <w:rFonts w:hint="eastAsia" w:ascii="宋体" w:hAnsi="宋体"/>
          <w:sz w:val="24"/>
          <w:szCs w:val="30"/>
        </w:rPr>
        <w:t>3、我方愿意向贵方提供任何与该项参评有关的数据、情况和</w:t>
      </w:r>
      <w:r>
        <w:rPr>
          <w:rFonts w:hint="eastAsia" w:ascii="宋体" w:hAnsi="宋体"/>
          <w:sz w:val="24"/>
          <w:szCs w:val="30"/>
          <w:lang w:eastAsia="zh-CN"/>
        </w:rPr>
        <w:t>相关</w:t>
      </w:r>
      <w:r>
        <w:rPr>
          <w:rFonts w:hint="eastAsia" w:ascii="宋体" w:hAnsi="宋体"/>
          <w:sz w:val="24"/>
          <w:szCs w:val="30"/>
        </w:rPr>
        <w:t>资料。同时已考虑商谈方已向我方发出的关于商谈文件的修改通知。</w:t>
      </w:r>
    </w:p>
    <w:p>
      <w:pPr>
        <w:spacing w:line="360" w:lineRule="auto"/>
        <w:ind w:left="960" w:hanging="960" w:hangingChars="400"/>
        <w:rPr>
          <w:rFonts w:ascii="宋体" w:hAnsi="宋体"/>
          <w:sz w:val="24"/>
          <w:szCs w:val="30"/>
        </w:rPr>
      </w:pPr>
      <w:r>
        <w:rPr>
          <w:rFonts w:hint="eastAsia" w:ascii="宋体" w:hAnsi="宋体"/>
          <w:sz w:val="24"/>
          <w:szCs w:val="30"/>
        </w:rPr>
        <w:t xml:space="preserve">     4、我们同意本参评有效期为自参评截止日起 180 天，在此期限届满之前，本参评书或文件始终对我们有约束力，并可随时予以接纳。</w:t>
      </w:r>
    </w:p>
    <w:p>
      <w:pPr>
        <w:spacing w:line="360" w:lineRule="auto"/>
        <w:ind w:left="960" w:hanging="960" w:hangingChars="400"/>
        <w:rPr>
          <w:rFonts w:ascii="宋体" w:hAnsi="宋体"/>
          <w:sz w:val="24"/>
          <w:szCs w:val="30"/>
        </w:rPr>
      </w:pPr>
      <w:r>
        <w:rPr>
          <w:rFonts w:hint="eastAsia" w:ascii="宋体" w:hAnsi="宋体"/>
          <w:sz w:val="24"/>
          <w:szCs w:val="30"/>
        </w:rPr>
        <w:t xml:space="preserve">     5．我方理解商谈方不一定要接受最高的参评书或收到的任何参评书，亦不会解释选择或否决任何参评书的原因。</w:t>
      </w:r>
    </w:p>
    <w:p>
      <w:pPr>
        <w:spacing w:line="480" w:lineRule="auto"/>
        <w:ind w:firstLine="960" w:firstLineChars="400"/>
        <w:rPr>
          <w:rFonts w:ascii="宋体" w:hAnsi="宋体"/>
          <w:sz w:val="24"/>
          <w:szCs w:val="30"/>
          <w:u w:val="single"/>
        </w:rPr>
      </w:pPr>
      <w:r>
        <w:rPr>
          <w:rFonts w:hint="eastAsia" w:ascii="宋体" w:hAnsi="宋体"/>
          <w:sz w:val="24"/>
          <w:szCs w:val="30"/>
        </w:rPr>
        <w:t>参评方全称（盖章）：</w:t>
      </w:r>
      <w:r>
        <w:rPr>
          <w:rFonts w:hint="eastAsia" w:ascii="宋体" w:hAnsi="宋体"/>
          <w:sz w:val="24"/>
          <w:szCs w:val="30"/>
          <w:u w:val="single"/>
        </w:rPr>
        <w:t xml:space="preserve">                           </w:t>
      </w:r>
    </w:p>
    <w:p>
      <w:pPr>
        <w:spacing w:line="480" w:lineRule="auto"/>
        <w:rPr>
          <w:rFonts w:ascii="宋体" w:hAnsi="宋体"/>
          <w:sz w:val="24"/>
          <w:szCs w:val="30"/>
        </w:rPr>
      </w:pPr>
      <w:r>
        <w:rPr>
          <w:rFonts w:hint="eastAsia" w:ascii="宋体" w:hAnsi="宋体"/>
          <w:sz w:val="24"/>
          <w:szCs w:val="30"/>
        </w:rPr>
        <w:t xml:space="preserve">        法定代表人或授权代表（签字盖章）：</w:t>
      </w:r>
      <w:r>
        <w:rPr>
          <w:rFonts w:hint="eastAsia" w:ascii="宋体" w:hAnsi="宋体"/>
          <w:sz w:val="24"/>
          <w:szCs w:val="30"/>
          <w:u w:val="single"/>
        </w:rPr>
        <w:t xml:space="preserve">                       </w:t>
      </w:r>
    </w:p>
    <w:p>
      <w:pPr>
        <w:spacing w:line="480" w:lineRule="auto"/>
        <w:rPr>
          <w:rFonts w:ascii="宋体" w:hAnsi="宋体"/>
          <w:sz w:val="24"/>
          <w:szCs w:val="30"/>
          <w:u w:val="single"/>
        </w:rPr>
      </w:pPr>
      <w:r>
        <w:rPr>
          <w:rFonts w:hint="eastAsia" w:ascii="宋体" w:hAnsi="宋体"/>
          <w:sz w:val="24"/>
          <w:szCs w:val="30"/>
        </w:rPr>
        <w:t xml:space="preserve">        地址：</w:t>
      </w:r>
      <w:r>
        <w:rPr>
          <w:rFonts w:hint="eastAsia" w:ascii="宋体" w:hAnsi="宋体"/>
          <w:sz w:val="24"/>
          <w:szCs w:val="30"/>
          <w:u w:val="single"/>
        </w:rPr>
        <w:t xml:space="preserve">                                         </w:t>
      </w:r>
    </w:p>
    <w:p>
      <w:pPr>
        <w:spacing w:line="480" w:lineRule="auto"/>
        <w:rPr>
          <w:rFonts w:ascii="宋体" w:hAnsi="宋体"/>
          <w:sz w:val="24"/>
          <w:szCs w:val="30"/>
          <w:u w:val="single"/>
        </w:rPr>
      </w:pPr>
      <w:r>
        <w:rPr>
          <w:rFonts w:hint="eastAsia" w:ascii="宋体" w:hAnsi="宋体"/>
          <w:sz w:val="24"/>
          <w:szCs w:val="30"/>
        </w:rPr>
        <w:t xml:space="preserve">        邮编：</w:t>
      </w:r>
      <w:r>
        <w:rPr>
          <w:rFonts w:hint="eastAsia" w:ascii="宋体" w:hAnsi="宋体"/>
          <w:sz w:val="24"/>
          <w:szCs w:val="30"/>
          <w:u w:val="single"/>
        </w:rPr>
        <w:t xml:space="preserve">           </w:t>
      </w:r>
    </w:p>
    <w:p>
      <w:pPr>
        <w:spacing w:line="480" w:lineRule="auto"/>
        <w:ind w:firstLine="960" w:firstLineChars="400"/>
        <w:rPr>
          <w:rFonts w:ascii="宋体" w:hAnsi="宋体"/>
          <w:sz w:val="24"/>
          <w:szCs w:val="30"/>
          <w:u w:val="single"/>
        </w:rPr>
      </w:pPr>
      <w:r>
        <w:rPr>
          <w:rFonts w:hint="eastAsia" w:ascii="宋体" w:hAnsi="宋体"/>
          <w:sz w:val="24"/>
          <w:szCs w:val="30"/>
        </w:rPr>
        <w:t>电话：</w:t>
      </w:r>
      <w:r>
        <w:rPr>
          <w:rFonts w:hint="eastAsia" w:ascii="宋体" w:hAnsi="宋体"/>
          <w:sz w:val="24"/>
          <w:szCs w:val="30"/>
          <w:u w:val="single"/>
        </w:rPr>
        <w:t xml:space="preserve">           </w:t>
      </w:r>
    </w:p>
    <w:p>
      <w:pPr>
        <w:spacing w:line="480" w:lineRule="auto"/>
        <w:ind w:firstLine="960" w:firstLineChars="400"/>
        <w:rPr>
          <w:rFonts w:ascii="宋体" w:hAnsi="宋体"/>
          <w:sz w:val="24"/>
          <w:szCs w:val="30"/>
          <w:u w:val="single"/>
        </w:rPr>
      </w:pPr>
      <w:r>
        <w:rPr>
          <w:rFonts w:hint="eastAsia" w:ascii="宋体" w:hAnsi="宋体"/>
          <w:sz w:val="24"/>
          <w:szCs w:val="30"/>
        </w:rPr>
        <w:t>传真：</w:t>
      </w:r>
      <w:r>
        <w:rPr>
          <w:rFonts w:hint="eastAsia" w:ascii="宋体" w:hAnsi="宋体"/>
          <w:sz w:val="24"/>
          <w:szCs w:val="30"/>
          <w:u w:val="single"/>
        </w:rPr>
        <w:t xml:space="preserve">               </w:t>
      </w:r>
    </w:p>
    <w:p>
      <w:pPr>
        <w:spacing w:line="480" w:lineRule="auto"/>
        <w:rPr>
          <w:rFonts w:ascii="宋体" w:hAnsi="宋体"/>
          <w:b/>
          <w:bCs/>
          <w:sz w:val="30"/>
          <w:szCs w:val="30"/>
        </w:rPr>
      </w:pPr>
      <w:r>
        <w:rPr>
          <w:rFonts w:hint="eastAsia" w:ascii="宋体" w:hAnsi="宋体"/>
          <w:sz w:val="24"/>
          <w:szCs w:val="30"/>
        </w:rPr>
        <w:t xml:space="preserve">        日期： </w:t>
      </w:r>
      <w:r>
        <w:rPr>
          <w:rFonts w:hint="eastAsia" w:ascii="宋体" w:hAnsi="宋体"/>
          <w:sz w:val="24"/>
          <w:szCs w:val="30"/>
          <w:u w:val="single"/>
        </w:rPr>
        <w:t xml:space="preserve">                                   </w:t>
      </w:r>
    </w:p>
    <w:p>
      <w:pPr>
        <w:spacing w:line="300" w:lineRule="auto"/>
        <w:jc w:val="center"/>
        <w:rPr>
          <w:rFonts w:ascii="宋体" w:hAnsi="宋体"/>
          <w:b/>
          <w:bCs/>
          <w:sz w:val="30"/>
          <w:szCs w:val="30"/>
        </w:rPr>
      </w:pPr>
      <w:r>
        <w:rPr>
          <w:rFonts w:ascii="宋体" w:hAnsi="宋体"/>
          <w:b/>
          <w:bCs/>
          <w:sz w:val="30"/>
          <w:szCs w:val="30"/>
        </w:rPr>
        <w:br w:type="page"/>
      </w:r>
    </w:p>
    <w:p>
      <w:pPr>
        <w:spacing w:line="300" w:lineRule="auto"/>
        <w:jc w:val="center"/>
        <w:rPr>
          <w:rFonts w:ascii="宋体" w:hAnsi="宋体"/>
          <w:sz w:val="24"/>
          <w:szCs w:val="30"/>
        </w:rPr>
      </w:pPr>
      <w:r>
        <w:rPr>
          <w:rFonts w:hint="eastAsia" w:ascii="宋体" w:hAnsi="宋体"/>
          <w:b/>
          <w:bCs/>
          <w:sz w:val="30"/>
          <w:szCs w:val="30"/>
        </w:rPr>
        <w:t>（二）</w:t>
      </w:r>
      <w:r>
        <w:rPr>
          <w:rFonts w:hint="eastAsia" w:ascii="宋体" w:hAnsi="宋体"/>
          <w:b/>
          <w:bCs/>
          <w:sz w:val="32"/>
          <w:szCs w:val="30"/>
        </w:rPr>
        <w:t>资格证明文件</w:t>
      </w:r>
    </w:p>
    <w:p>
      <w:pPr>
        <w:spacing w:line="480" w:lineRule="auto"/>
        <w:rPr>
          <w:rFonts w:ascii="宋体" w:hAnsi="宋体"/>
          <w:b/>
          <w:bCs/>
          <w:sz w:val="32"/>
          <w:szCs w:val="30"/>
        </w:rPr>
      </w:pPr>
      <w:r>
        <w:rPr>
          <w:rFonts w:hint="eastAsia" w:ascii="宋体" w:hAnsi="宋体"/>
          <w:b/>
          <w:bCs/>
          <w:sz w:val="32"/>
          <w:szCs w:val="30"/>
        </w:rPr>
        <w:t xml:space="preserve"> </w:t>
      </w:r>
    </w:p>
    <w:p>
      <w:pPr>
        <w:spacing w:line="480" w:lineRule="auto"/>
        <w:rPr>
          <w:rFonts w:ascii="宋体" w:hAnsi="宋体"/>
          <w:sz w:val="24"/>
          <w:szCs w:val="30"/>
        </w:rPr>
      </w:pPr>
      <w:r>
        <w:rPr>
          <w:rFonts w:hint="eastAsia" w:ascii="宋体" w:hAnsi="宋体"/>
          <w:sz w:val="24"/>
          <w:szCs w:val="30"/>
        </w:rPr>
        <w:t>（一）营业执照（复印件加盖公章）</w:t>
      </w:r>
    </w:p>
    <w:p>
      <w:pPr>
        <w:spacing w:line="480" w:lineRule="auto"/>
        <w:rPr>
          <w:rFonts w:ascii="宋体" w:hAnsi="宋体"/>
          <w:sz w:val="24"/>
          <w:szCs w:val="30"/>
        </w:rPr>
      </w:pPr>
      <w:r>
        <w:rPr>
          <w:rFonts w:hint="eastAsia" w:ascii="宋体" w:hAnsi="宋体"/>
          <w:sz w:val="24"/>
          <w:szCs w:val="30"/>
        </w:rPr>
        <w:t>（二）法人代表授权书（原件）</w:t>
      </w:r>
    </w:p>
    <w:p>
      <w:pPr>
        <w:spacing w:line="480" w:lineRule="auto"/>
        <w:rPr>
          <w:rFonts w:ascii="宋体" w:hAnsi="宋体"/>
          <w:sz w:val="24"/>
          <w:szCs w:val="30"/>
        </w:rPr>
      </w:pPr>
      <w:r>
        <w:rPr>
          <w:rFonts w:hint="eastAsia" w:ascii="宋体" w:hAnsi="宋体"/>
          <w:sz w:val="24"/>
          <w:szCs w:val="30"/>
        </w:rPr>
        <w:t>（三）</w:t>
      </w:r>
      <w:r>
        <w:rPr>
          <w:rFonts w:hint="eastAsia" w:ascii="宋体" w:hAnsi="宋体"/>
          <w:sz w:val="24"/>
          <w:szCs w:val="30"/>
          <w:lang w:eastAsia="zh-CN"/>
        </w:rPr>
        <w:t>服务响应合同等文件</w:t>
      </w:r>
      <w:r>
        <w:rPr>
          <w:rFonts w:hint="eastAsia" w:ascii="宋体" w:hAnsi="宋体"/>
          <w:sz w:val="24"/>
          <w:szCs w:val="30"/>
        </w:rPr>
        <w:t>（</w:t>
      </w:r>
      <w:r>
        <w:rPr>
          <w:rFonts w:hint="eastAsia" w:ascii="宋体" w:hAnsi="宋体"/>
          <w:sz w:val="24"/>
          <w:szCs w:val="30"/>
          <w:lang w:eastAsia="zh-CN"/>
        </w:rPr>
        <w:t>复印件加盖公章</w:t>
      </w:r>
      <w:r>
        <w:rPr>
          <w:rFonts w:hint="eastAsia" w:ascii="宋体" w:hAnsi="宋体"/>
          <w:sz w:val="24"/>
          <w:szCs w:val="30"/>
        </w:rPr>
        <w:t>）</w:t>
      </w:r>
    </w:p>
    <w:p>
      <w:pPr>
        <w:spacing w:line="480" w:lineRule="auto"/>
        <w:rPr>
          <w:rFonts w:ascii="宋体" w:hAnsi="宋体"/>
          <w:sz w:val="24"/>
          <w:szCs w:val="30"/>
        </w:rPr>
      </w:pPr>
      <w:r>
        <w:rPr>
          <w:rFonts w:hint="eastAsia" w:ascii="宋体" w:hAnsi="宋体"/>
          <w:sz w:val="24"/>
          <w:szCs w:val="30"/>
        </w:rPr>
        <w:t>（七）其它（如是复印件加盖公章）</w:t>
      </w:r>
    </w:p>
    <w:p>
      <w:pPr>
        <w:spacing w:line="480" w:lineRule="auto"/>
        <w:rPr>
          <w:rFonts w:ascii="宋体" w:hAnsi="宋体"/>
          <w:sz w:val="24"/>
          <w:szCs w:val="30"/>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beforeLines="100" w:afterLines="100" w:line="480" w:lineRule="auto"/>
        <w:jc w:val="center"/>
        <w:rPr>
          <w:rFonts w:ascii="宋体" w:hAnsi="宋体"/>
          <w:b/>
          <w:bCs/>
          <w:sz w:val="30"/>
          <w:szCs w:val="30"/>
        </w:rPr>
      </w:pPr>
      <w:r>
        <w:rPr>
          <w:rFonts w:hint="eastAsia" w:ascii="宋体" w:hAnsi="宋体"/>
          <w:b/>
          <w:bCs/>
          <w:sz w:val="30"/>
          <w:szCs w:val="30"/>
        </w:rPr>
        <w:t>第四部分</w:t>
      </w:r>
      <w:r>
        <w:rPr>
          <w:rFonts w:hint="eastAsia" w:ascii="宋体" w:hAnsi="宋体"/>
          <w:sz w:val="30"/>
          <w:szCs w:val="30"/>
        </w:rPr>
        <w:t xml:space="preserve"> </w:t>
      </w:r>
      <w:r>
        <w:rPr>
          <w:rFonts w:hint="eastAsia" w:ascii="宋体" w:hAnsi="宋体"/>
          <w:b/>
          <w:bCs/>
          <w:sz w:val="30"/>
          <w:szCs w:val="30"/>
        </w:rPr>
        <w:t>合同范本</w:t>
      </w:r>
    </w:p>
    <w:p>
      <w:pPr>
        <w:spacing w:beforeLines="100" w:afterLines="100"/>
        <w:jc w:val="center"/>
        <w:rPr>
          <w:rFonts w:ascii="宋体" w:hAnsi="宋体"/>
          <w:sz w:val="30"/>
          <w:szCs w:val="30"/>
        </w:rPr>
      </w:pPr>
      <w:r>
        <w:rPr>
          <w:rFonts w:hint="eastAsia" w:ascii="宋体" w:hAnsi="宋体"/>
          <w:sz w:val="30"/>
          <w:szCs w:val="30"/>
        </w:rPr>
        <w:t>劳务派遣服务合同</w:t>
      </w:r>
    </w:p>
    <w:p>
      <w:pPr>
        <w:autoSpaceDN w:val="0"/>
        <w:spacing w:line="500" w:lineRule="exact"/>
        <w:rPr>
          <w:rFonts w:asciiTheme="minorEastAsia" w:hAnsiTheme="minorEastAsia"/>
          <w:sz w:val="24"/>
          <w:szCs w:val="24"/>
        </w:rPr>
      </w:pPr>
      <w:r>
        <w:rPr>
          <w:rFonts w:hint="eastAsia" w:asciiTheme="minorEastAsia" w:hAnsiTheme="minorEastAsia"/>
          <w:sz w:val="24"/>
          <w:szCs w:val="24"/>
        </w:rPr>
        <w:t xml:space="preserve">甲方：连云港市妇幼保健院   </w:t>
      </w:r>
    </w:p>
    <w:p>
      <w:pPr>
        <w:autoSpaceDN w:val="0"/>
        <w:spacing w:line="500" w:lineRule="exact"/>
        <w:rPr>
          <w:rFonts w:asciiTheme="minorEastAsia" w:hAnsiTheme="minorEastAsia"/>
          <w:sz w:val="24"/>
          <w:szCs w:val="24"/>
        </w:rPr>
      </w:pPr>
      <w:r>
        <w:rPr>
          <w:rFonts w:hint="eastAsia" w:asciiTheme="minorEastAsia" w:hAnsiTheme="minorEastAsia"/>
          <w:sz w:val="24"/>
          <w:szCs w:val="24"/>
        </w:rPr>
        <w:t xml:space="preserve">乙方： </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甲、乙双方根据有关法律法规规定，经过平等协商，由乙方根据甲方要求向甲方派遣符合条件的被派遣人员，现就有关事宜签订如下协议：</w:t>
      </w:r>
    </w:p>
    <w:p>
      <w:pPr>
        <w:autoSpaceDN w:val="0"/>
        <w:spacing w:line="490" w:lineRule="exact"/>
        <w:ind w:firstLine="482" w:firstLineChars="200"/>
        <w:rPr>
          <w:rFonts w:asciiTheme="minorEastAsia" w:hAnsiTheme="minorEastAsia"/>
          <w:b/>
          <w:sz w:val="24"/>
          <w:szCs w:val="24"/>
        </w:rPr>
      </w:pPr>
      <w:r>
        <w:rPr>
          <w:rFonts w:hint="eastAsia" w:asciiTheme="minorEastAsia" w:hAnsiTheme="minorEastAsia"/>
          <w:b/>
          <w:sz w:val="24"/>
          <w:szCs w:val="24"/>
        </w:rPr>
        <w:t>一、派遣期限和试用期</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1、乙方根据甲方要求，向甲方派遣工作人员，甲方将岗位需求及资质要求等向乙方提供，由乙方负责派遣人员，甲方安排所派遣人员的具体工作。</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2、派遣期限根据甲方岗位实际工作情况具体商定，对于以完成一定工作任务为期限的岗位，以工作人员完成的起止时间作为派遣期限，工作任务完成时乙方即终止派遣人员。</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3、甲方有权对被派遣</w:t>
      </w:r>
      <w:r>
        <w:rPr>
          <w:rFonts w:asciiTheme="minorEastAsia" w:hAnsiTheme="minorEastAsia"/>
          <w:sz w:val="24"/>
          <w:szCs w:val="24"/>
        </w:rPr>
        <w:t>员工规定试用期，试用期限根据</w:t>
      </w:r>
      <w:r>
        <w:rPr>
          <w:rFonts w:hint="eastAsia" w:asciiTheme="minorEastAsia" w:hAnsiTheme="minorEastAsia"/>
          <w:sz w:val="24"/>
          <w:szCs w:val="24"/>
        </w:rPr>
        <w:t>派遣</w:t>
      </w:r>
      <w:r>
        <w:rPr>
          <w:rFonts w:asciiTheme="minorEastAsia" w:hAnsiTheme="minorEastAsia"/>
          <w:sz w:val="24"/>
          <w:szCs w:val="24"/>
        </w:rPr>
        <w:t>期限确定：</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⑴派遣期限</w:t>
      </w:r>
      <w:r>
        <w:rPr>
          <w:rFonts w:asciiTheme="minorEastAsia" w:hAnsiTheme="minorEastAsia"/>
          <w:sz w:val="24"/>
          <w:szCs w:val="24"/>
        </w:rPr>
        <w:t>在</w:t>
      </w:r>
      <w:r>
        <w:rPr>
          <w:rFonts w:hint="eastAsia" w:asciiTheme="minorEastAsia" w:hAnsiTheme="minorEastAsia"/>
          <w:sz w:val="24"/>
          <w:szCs w:val="24"/>
        </w:rPr>
        <w:t>3</w:t>
      </w:r>
      <w:r>
        <w:rPr>
          <w:rFonts w:asciiTheme="minorEastAsia" w:hAnsiTheme="minorEastAsia"/>
          <w:sz w:val="24"/>
          <w:szCs w:val="24"/>
        </w:rPr>
        <w:t>个月以上1年以下的，试用期</w:t>
      </w:r>
      <w:r>
        <w:rPr>
          <w:rFonts w:hint="eastAsia" w:asciiTheme="minorEastAsia" w:hAnsiTheme="minorEastAsia"/>
          <w:sz w:val="24"/>
          <w:szCs w:val="24"/>
        </w:rPr>
        <w:t>1个月</w:t>
      </w:r>
      <w:r>
        <w:rPr>
          <w:rFonts w:asciiTheme="minorEastAsia" w:hAnsiTheme="minorEastAsia"/>
          <w:sz w:val="24"/>
          <w:szCs w:val="24"/>
        </w:rPr>
        <w:t>;</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⑵派遣期限</w:t>
      </w:r>
      <w:r>
        <w:rPr>
          <w:rFonts w:asciiTheme="minorEastAsia" w:hAnsiTheme="minorEastAsia"/>
          <w:sz w:val="24"/>
          <w:szCs w:val="24"/>
        </w:rPr>
        <w:t>在1年以上</w:t>
      </w:r>
      <w:r>
        <w:rPr>
          <w:rFonts w:hint="eastAsia" w:asciiTheme="minorEastAsia" w:hAnsiTheme="minorEastAsia"/>
          <w:sz w:val="24"/>
          <w:szCs w:val="24"/>
        </w:rPr>
        <w:t>3</w:t>
      </w:r>
      <w:r>
        <w:rPr>
          <w:rFonts w:asciiTheme="minorEastAsia" w:hAnsiTheme="minorEastAsia"/>
          <w:sz w:val="24"/>
          <w:szCs w:val="24"/>
        </w:rPr>
        <w:t>年以下的，试用期</w:t>
      </w:r>
      <w:r>
        <w:rPr>
          <w:rFonts w:hint="eastAsia" w:asciiTheme="minorEastAsia" w:hAnsiTheme="minorEastAsia"/>
          <w:sz w:val="24"/>
          <w:szCs w:val="24"/>
        </w:rPr>
        <w:t>2个月</w:t>
      </w:r>
      <w:r>
        <w:rPr>
          <w:rFonts w:asciiTheme="minorEastAsia" w:hAnsiTheme="minorEastAsia"/>
          <w:sz w:val="24"/>
          <w:szCs w:val="24"/>
        </w:rPr>
        <w:t>;</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⑶派遣期限</w:t>
      </w:r>
      <w:r>
        <w:rPr>
          <w:rFonts w:asciiTheme="minorEastAsia" w:hAnsiTheme="minorEastAsia"/>
          <w:sz w:val="24"/>
          <w:szCs w:val="24"/>
        </w:rPr>
        <w:t>在</w:t>
      </w:r>
      <w:r>
        <w:rPr>
          <w:rFonts w:hint="eastAsia" w:asciiTheme="minorEastAsia" w:hAnsiTheme="minorEastAsia"/>
          <w:sz w:val="24"/>
          <w:szCs w:val="24"/>
        </w:rPr>
        <w:t>3</w:t>
      </w:r>
      <w:r>
        <w:rPr>
          <w:rFonts w:asciiTheme="minorEastAsia" w:hAnsiTheme="minorEastAsia"/>
          <w:sz w:val="24"/>
          <w:szCs w:val="24"/>
        </w:rPr>
        <w:t>年以上的，试用期6个月。</w:t>
      </w:r>
    </w:p>
    <w:p>
      <w:pPr>
        <w:autoSpaceDN w:val="0"/>
        <w:spacing w:line="490" w:lineRule="exact"/>
        <w:ind w:firstLine="482" w:firstLineChars="200"/>
        <w:rPr>
          <w:rFonts w:asciiTheme="minorEastAsia" w:hAnsiTheme="minorEastAsia"/>
          <w:b/>
          <w:sz w:val="24"/>
          <w:szCs w:val="24"/>
        </w:rPr>
      </w:pPr>
      <w:r>
        <w:rPr>
          <w:rFonts w:hint="eastAsia" w:asciiTheme="minorEastAsia" w:hAnsiTheme="minorEastAsia"/>
          <w:b/>
          <w:sz w:val="24"/>
          <w:szCs w:val="24"/>
        </w:rPr>
        <w:t>二、被派遣人员的招录和变更</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1、乙方负责招录被派遣人员，并与被派遣人员签订劳动合同，建立劳动关系，乙方应从其招录的人员中按照择优原则向甲方派遣工作人员；</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2、被派遣人员如果发生变更，甲、乙双方应及时通知对方，双方需在每月5号之前将上月人员变更情况以电子邮件的形式通知对方，便于甲乙双方核对结算有关费用。</w:t>
      </w:r>
    </w:p>
    <w:p>
      <w:pPr>
        <w:autoSpaceDN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三、甲方的权利</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1、根据生产经营需要，接收乙方派遣的被派遣人员，并安排和调整被派遣人员在甲方的具体工作岗位，监督、检查和考核被派遣人员工作完成情况。</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2、被派遣人员出现下列情形之一的，甲方有权将其退回乙方，并有权要求乙方在 7 日内重新派遣符合条件的被派遣人员到岗，且不予支付补偿金：</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⑴在试用期内不能胜任甲方安排的工作；</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⑵不服从甲方的工作安排；</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⑶违反甲方规章制度、劳动纪律和岗位操作规程；</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⑷工作失职，给甲方造成经济损失；</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⑸被证明患有慢性病、传染病以及其他重大疾病不适宜从事相关工作；</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⑹违反有关法律规定被追究刑事责任；</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⑺甲方经营发生重大变化；(须提前30天通知乙方)；</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⑻派遣期未满，被派遣人员提出停止派遣或擅自离岗；</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⑼被派遣人员当年累计病、事假超过1个月（30天）；</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⑽年度考核结果为基本合格及以下等次，或发生其他符合医院关于解聘、辞聘等相关条款的行为的。</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3、法律、法规规定的其他权利。</w:t>
      </w:r>
    </w:p>
    <w:p>
      <w:pPr>
        <w:autoSpaceDN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四、甲方的义务</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1、告知被派遣人员甲方的规章制度、劳动纪律、岗位操作规程以及安全注意事项。</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2、为被派遣人员提供必需的劳动条件、劳动工具和用品，以及符合国家规定的安全设施和劳动防护用品。</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3、被派遣人员发生工伤事故后，甲方应立即通知乙方，并做好现场处理工作。</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4、按时足额支付乙方用于劳务派遣人员的相关费用，(具体费用和支付方式见本协议第六条的规定)费用以预算报告为准。</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5、发生需支付被派遣人员经济补偿金情形的，由乙方提供补偿金赔付相关支撑材料，甲方按《劳动合同法》及被派遣人员在甲方工作期限每满一年支付一个月基本工资的补偿金。</w:t>
      </w:r>
    </w:p>
    <w:p>
      <w:pPr>
        <w:autoSpaceDN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五、乙方的权利</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1、乙方有权要求甲方及时支付劳务派遣的相关服务费用。</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2、乙方有权要求甲方为被派遣员工提供劳动保护和劳动卫生条件。</w:t>
      </w:r>
    </w:p>
    <w:p>
      <w:pPr>
        <w:autoSpaceDN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六、乙方的义务</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l、与被派遣人员建立劳动关系，签订劳动合同，并依法缴纳社会保险。</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根据甲方要求，派遣符合条件的被派遣人员。对于甲方按本协议第三条第二款规定要求停止派遣并退回乙方的被派遣人员，乙方应于接受并负责处理与被派遣人员之间的劳动关系，同时按照甲方要求及时重新派遣符合条件的被派遣人员。</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3、负责建立、接转和管理被派遣人员档案，并将劳动合同复印一份交甲方备案。</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4、定期或不定期地到甲方了解被派遣人员的工作表现、遵纪守法等情况，应甲方要求，协助对被派遣人员进行思想教育，并及时处理甲方与被派遣员工之间的纠纷。</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5、被派遣人员发生工伤事故后,乙方应及时为受伤职工申请工伤认定，工伤事故的争议由乙方负责，在工伤保险理赔后，不足部分由乙方全额承担，与甲方无关。</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6、被派遣人员休假期间，安排符合甲方岗位条件人员接替工作。</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7、被派遣人员引发劳动纠纷或争议诉讼，或因各项保险未按规定缴纳引发的相关事宜，均由乙方全权负责，与甲方无关。</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8、乙方每月5日前出具正规电脑发票送至甲方，同时提供派遣人员工资发放签名表一份交甲方备案。</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9、上述协议终止且双方未进行续订，乙方负责安置被派遣人员。</w:t>
      </w:r>
    </w:p>
    <w:p>
      <w:pPr>
        <w:autoSpaceDN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七、费用的标准和支付</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1、费用构成为被派遣人员的劳动报酬、社会保险费、意外伤害保险及乙方管理费、税金等，甲方根据被派遣人员工作岗位、任务等按月将费用支付乙方。</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2、协议期内服务费用标准如下，因社会保险基数调整、最低工资标准调整等因素增加费用均由乙方承担：</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⑴二类岗位人均服务费用为人民币</w:t>
      </w:r>
      <w:r>
        <w:rPr>
          <w:rFonts w:hint="eastAsia" w:asciiTheme="minorEastAsia" w:hAnsiTheme="minorEastAsia"/>
          <w:sz w:val="24"/>
          <w:szCs w:val="24"/>
          <w:u w:val="single"/>
        </w:rPr>
        <w:t>3900</w:t>
      </w:r>
      <w:r>
        <w:rPr>
          <w:rFonts w:hint="eastAsia" w:asciiTheme="minorEastAsia" w:hAnsiTheme="minorEastAsia"/>
          <w:sz w:val="24"/>
          <w:szCs w:val="24"/>
        </w:rPr>
        <w:t>元/人；</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⑵一类岗位人均服务费用为人民币</w:t>
      </w:r>
      <w:r>
        <w:rPr>
          <w:rFonts w:hint="eastAsia" w:asciiTheme="minorEastAsia" w:hAnsiTheme="minorEastAsia"/>
          <w:sz w:val="24"/>
          <w:szCs w:val="24"/>
          <w:u w:val="single"/>
        </w:rPr>
        <w:t>4800</w:t>
      </w:r>
      <w:r>
        <w:rPr>
          <w:rFonts w:hint="eastAsia" w:asciiTheme="minorEastAsia" w:hAnsiTheme="minorEastAsia"/>
          <w:sz w:val="24"/>
          <w:szCs w:val="24"/>
        </w:rPr>
        <w:t>元/人；</w:t>
      </w:r>
    </w:p>
    <w:p>
      <w:pPr>
        <w:autoSpaceDN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⑶其他新增项目或岗位由甲乙双方协商后确定。</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3、每月5号之前乙方开出正</w:t>
      </w:r>
      <w:r>
        <w:rPr>
          <w:rFonts w:hint="eastAsia" w:cs="宋体" w:asciiTheme="minorEastAsia" w:hAnsiTheme="minorEastAsia"/>
          <w:sz w:val="24"/>
          <w:szCs w:val="24"/>
        </w:rPr>
        <w:t>规电脑发票送达甲方，甲方于当月12号之前将所有费用打入乙方指定帐户内。</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4、乙方与被派遣人员约定薪酬待遇，并按规定为被派遣人员办理各项保险。</w:t>
      </w:r>
    </w:p>
    <w:p>
      <w:pPr>
        <w:autoSpaceDN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八、协议的变更、解除、期限和续订</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1、甲、乙双方应共同遵守本协议条款。在协议履行期间，未经对方同意，任何一方不得擅自变更或解除；若一方因不可抗力等因素不能履行，应及时通知对方，并协商变更或解除。</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2、本协议期限为三年。</w:t>
      </w:r>
    </w:p>
    <w:p>
      <w:pPr>
        <w:autoSpaceDN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九、合同终止</w:t>
      </w:r>
    </w:p>
    <w:p>
      <w:pPr>
        <w:autoSpaceDN w:val="0"/>
        <w:spacing w:line="500" w:lineRule="exact"/>
        <w:ind w:firstLine="480" w:firstLineChars="200"/>
        <w:rPr>
          <w:rFonts w:ascii="宋体" w:hAnsi="宋体"/>
          <w:sz w:val="24"/>
          <w:szCs w:val="30"/>
        </w:rPr>
      </w:pPr>
      <w:r>
        <w:rPr>
          <w:rFonts w:hint="eastAsia" w:ascii="宋体" w:hAnsi="宋体"/>
          <w:sz w:val="24"/>
          <w:szCs w:val="30"/>
        </w:rPr>
        <w:t>凡出现以下情况，将终止合同执行：</w:t>
      </w:r>
    </w:p>
    <w:p>
      <w:pPr>
        <w:autoSpaceDN w:val="0"/>
        <w:spacing w:line="500" w:lineRule="exact"/>
        <w:ind w:firstLine="480" w:firstLineChars="200"/>
        <w:rPr>
          <w:rFonts w:ascii="宋体" w:hAnsi="宋体"/>
          <w:sz w:val="24"/>
          <w:szCs w:val="30"/>
        </w:rPr>
      </w:pPr>
      <w:r>
        <w:rPr>
          <w:rFonts w:hint="eastAsia" w:ascii="宋体" w:hAnsi="宋体"/>
          <w:sz w:val="24"/>
          <w:szCs w:val="30"/>
        </w:rPr>
        <w:t>1．双方达成一致意见不再履行本合同；</w:t>
      </w:r>
    </w:p>
    <w:p>
      <w:pPr>
        <w:autoSpaceDN w:val="0"/>
        <w:spacing w:line="500" w:lineRule="exact"/>
        <w:ind w:firstLine="480" w:firstLineChars="200"/>
        <w:rPr>
          <w:rFonts w:ascii="宋体" w:hAnsi="宋体"/>
          <w:sz w:val="24"/>
          <w:szCs w:val="30"/>
        </w:rPr>
      </w:pPr>
      <w:r>
        <w:rPr>
          <w:rFonts w:hint="eastAsia" w:ascii="宋体" w:hAnsi="宋体"/>
          <w:sz w:val="24"/>
          <w:szCs w:val="30"/>
        </w:rPr>
        <w:t>2．国家法律、法规、条例进行调整，禁止本合同延续的；</w:t>
      </w:r>
    </w:p>
    <w:p>
      <w:pPr>
        <w:autoSpaceDN w:val="0"/>
        <w:spacing w:line="500" w:lineRule="exact"/>
        <w:ind w:firstLine="480" w:firstLineChars="200"/>
        <w:rPr>
          <w:rFonts w:ascii="宋体" w:hAnsi="宋体"/>
          <w:sz w:val="24"/>
          <w:szCs w:val="30"/>
        </w:rPr>
      </w:pPr>
      <w:r>
        <w:rPr>
          <w:rFonts w:hint="eastAsia" w:ascii="宋体" w:hAnsi="宋体"/>
          <w:sz w:val="24"/>
          <w:szCs w:val="30"/>
        </w:rPr>
        <w:t>3．一方严重违约的；</w:t>
      </w:r>
    </w:p>
    <w:p>
      <w:pPr>
        <w:autoSpaceDN w:val="0"/>
        <w:spacing w:line="500" w:lineRule="exact"/>
        <w:ind w:firstLine="480" w:firstLineChars="200"/>
        <w:rPr>
          <w:rFonts w:ascii="宋体" w:hAnsi="宋体"/>
          <w:sz w:val="24"/>
          <w:szCs w:val="30"/>
        </w:rPr>
      </w:pPr>
      <w:r>
        <w:rPr>
          <w:rFonts w:hint="eastAsia" w:ascii="宋体" w:hAnsi="宋体"/>
          <w:sz w:val="24"/>
          <w:szCs w:val="30"/>
        </w:rPr>
        <w:t>4．合同期满不再续约的；</w:t>
      </w:r>
    </w:p>
    <w:p>
      <w:pPr>
        <w:autoSpaceDN w:val="0"/>
        <w:spacing w:line="500" w:lineRule="exact"/>
        <w:ind w:firstLine="480" w:firstLineChars="200"/>
        <w:rPr>
          <w:rFonts w:ascii="宋体" w:hAnsi="宋体"/>
          <w:sz w:val="24"/>
          <w:szCs w:val="30"/>
        </w:rPr>
      </w:pPr>
      <w:r>
        <w:rPr>
          <w:rFonts w:hint="eastAsia" w:ascii="宋体" w:hAnsi="宋体"/>
          <w:sz w:val="24"/>
          <w:szCs w:val="30"/>
        </w:rPr>
        <w:t>5．其他国家法律、法规规定的或经双方共同认可的其他可终止合同情况。</w:t>
      </w:r>
    </w:p>
    <w:p>
      <w:pPr>
        <w:autoSpaceDN w:val="0"/>
        <w:spacing w:line="500" w:lineRule="exact"/>
        <w:ind w:firstLine="480" w:firstLineChars="200"/>
        <w:rPr>
          <w:rFonts w:ascii="宋体" w:hAnsi="宋体"/>
          <w:sz w:val="24"/>
          <w:szCs w:val="30"/>
        </w:rPr>
      </w:pPr>
      <w:r>
        <w:rPr>
          <w:rFonts w:hint="eastAsia" w:ascii="宋体" w:hAnsi="宋体"/>
          <w:sz w:val="24"/>
          <w:szCs w:val="30"/>
        </w:rPr>
        <w:t>6、遇到地震、地质灾害等不可抗因素造成双方合同无法履行及发生损失的，任何一方由于不可抗力的原因不能履行合同时，应及时向对方通报不能履行或不完全履行的理由，在取得有关主管机关证明或对方同意后，允许延期履行、部分履行或者不履行合同，并根据情况可部分或全部免予承担违约责任。</w:t>
      </w:r>
    </w:p>
    <w:p>
      <w:pPr>
        <w:autoSpaceDN w:val="0"/>
        <w:spacing w:line="500" w:lineRule="exact"/>
        <w:ind w:firstLine="480" w:firstLineChars="200"/>
        <w:rPr>
          <w:rFonts w:ascii="宋体" w:hAnsi="宋体"/>
          <w:sz w:val="24"/>
          <w:szCs w:val="30"/>
        </w:rPr>
      </w:pPr>
      <w:r>
        <w:rPr>
          <w:rFonts w:hint="eastAsia" w:ascii="宋体" w:hAnsi="宋体"/>
          <w:sz w:val="24"/>
          <w:szCs w:val="30"/>
        </w:rPr>
        <w:t>7、凡经协商同意提前终止合同的，在终止合同前10天，主动终止方应书面通知被终止方。</w:t>
      </w:r>
    </w:p>
    <w:p>
      <w:pPr>
        <w:autoSpaceDN w:val="0"/>
        <w:spacing w:line="500" w:lineRule="exact"/>
        <w:ind w:firstLine="480" w:firstLineChars="200"/>
        <w:rPr>
          <w:rFonts w:ascii="宋体" w:hAnsi="宋体"/>
          <w:sz w:val="24"/>
          <w:szCs w:val="30"/>
        </w:rPr>
      </w:pPr>
      <w:r>
        <w:rPr>
          <w:rFonts w:hint="eastAsia" w:ascii="宋体" w:hAnsi="宋体"/>
          <w:sz w:val="24"/>
          <w:szCs w:val="30"/>
        </w:rPr>
        <w:t>十、争议解决</w:t>
      </w:r>
    </w:p>
    <w:p>
      <w:pPr>
        <w:autoSpaceDN w:val="0"/>
        <w:spacing w:line="500" w:lineRule="exact"/>
        <w:ind w:firstLine="480" w:firstLineChars="200"/>
        <w:rPr>
          <w:rFonts w:ascii="宋体" w:hAnsi="宋体"/>
          <w:sz w:val="24"/>
          <w:szCs w:val="30"/>
        </w:rPr>
      </w:pPr>
      <w:r>
        <w:rPr>
          <w:rFonts w:hint="eastAsia" w:ascii="宋体" w:hAnsi="宋体"/>
          <w:sz w:val="24"/>
          <w:szCs w:val="30"/>
        </w:rPr>
        <w:t>1、甲、乙双方在履行协议时发生争议，可以通过协商解决，协商不成，可以在当地仲裁委员会仲裁，或通过甲方所在地人民法院诉讼解决。</w:t>
      </w:r>
    </w:p>
    <w:p>
      <w:pPr>
        <w:autoSpaceDN w:val="0"/>
        <w:spacing w:line="500" w:lineRule="exact"/>
        <w:ind w:firstLine="480" w:firstLineChars="200"/>
        <w:rPr>
          <w:rFonts w:ascii="宋体" w:hAnsi="宋体"/>
          <w:sz w:val="24"/>
          <w:szCs w:val="30"/>
        </w:rPr>
      </w:pPr>
      <w:r>
        <w:rPr>
          <w:rFonts w:hint="eastAsia" w:ascii="宋体" w:hAnsi="宋体"/>
          <w:sz w:val="24"/>
          <w:szCs w:val="30"/>
        </w:rPr>
        <w:t>十一、其他</w:t>
      </w:r>
    </w:p>
    <w:p>
      <w:pPr>
        <w:autoSpaceDN w:val="0"/>
        <w:spacing w:line="500" w:lineRule="exact"/>
        <w:ind w:firstLine="480" w:firstLineChars="200"/>
        <w:rPr>
          <w:rFonts w:ascii="宋体" w:hAnsi="宋体"/>
          <w:sz w:val="24"/>
          <w:szCs w:val="30"/>
        </w:rPr>
      </w:pPr>
      <w:r>
        <w:rPr>
          <w:rFonts w:hint="eastAsia" w:ascii="宋体" w:hAnsi="宋体"/>
          <w:sz w:val="24"/>
          <w:szCs w:val="30"/>
        </w:rPr>
        <w:t>本合同如有未尽事宜，按有关法律规定处理，没有规定的，由双方协商解决，补充协议与本合同具有同等效力。</w:t>
      </w:r>
    </w:p>
    <w:p>
      <w:pPr>
        <w:autoSpaceDN w:val="0"/>
        <w:spacing w:line="500" w:lineRule="exact"/>
        <w:ind w:firstLine="480" w:firstLineChars="200"/>
        <w:rPr>
          <w:rFonts w:ascii="宋体" w:hAnsi="宋体"/>
          <w:sz w:val="24"/>
          <w:szCs w:val="30"/>
        </w:rPr>
      </w:pPr>
      <w:r>
        <w:rPr>
          <w:rFonts w:hint="eastAsia" w:ascii="宋体" w:hAnsi="宋体"/>
          <w:sz w:val="24"/>
          <w:szCs w:val="30"/>
        </w:rPr>
        <w:t>十二、本合同自签字之日起生效。本合同一式柒份，甲方执伍份，乙方执贰份。</w:t>
      </w:r>
    </w:p>
    <w:p>
      <w:pPr>
        <w:autoSpaceDN w:val="0"/>
        <w:spacing w:line="500" w:lineRule="exact"/>
        <w:ind w:firstLine="600" w:firstLineChars="200"/>
        <w:rPr>
          <w:rFonts w:ascii="仿宋_GB2312" w:eastAsia="仿宋_GB2312"/>
          <w:sz w:val="30"/>
          <w:szCs w:val="30"/>
        </w:rPr>
      </w:pPr>
    </w:p>
    <w:p>
      <w:pPr>
        <w:spacing w:line="480" w:lineRule="auto"/>
        <w:ind w:firstLine="480" w:firstLineChars="200"/>
        <w:rPr>
          <w:rFonts w:ascii="宋体" w:hAnsi="宋体"/>
          <w:sz w:val="24"/>
          <w:szCs w:val="30"/>
        </w:rPr>
      </w:pPr>
      <w:r>
        <w:rPr>
          <w:rFonts w:hint="eastAsia" w:ascii="宋体" w:hAnsi="宋体"/>
          <w:sz w:val="24"/>
          <w:szCs w:val="30"/>
        </w:rPr>
        <w:t xml:space="preserve">甲方（公章）：                  乙方（公章）： </w:t>
      </w:r>
    </w:p>
    <w:p>
      <w:pPr>
        <w:spacing w:line="480" w:lineRule="auto"/>
        <w:ind w:firstLine="480" w:firstLineChars="200"/>
        <w:rPr>
          <w:rFonts w:ascii="宋体" w:hAnsi="宋体"/>
          <w:sz w:val="24"/>
          <w:szCs w:val="30"/>
        </w:rPr>
      </w:pPr>
      <w:r>
        <w:rPr>
          <w:rFonts w:hint="eastAsia" w:ascii="宋体" w:hAnsi="宋体"/>
          <w:sz w:val="24"/>
          <w:szCs w:val="30"/>
        </w:rPr>
        <w:t>甲方代表（签章）：              乙方代表（签章）：</w:t>
      </w:r>
    </w:p>
    <w:p>
      <w:pPr>
        <w:spacing w:line="480" w:lineRule="auto"/>
        <w:ind w:firstLine="480" w:firstLineChars="200"/>
        <w:rPr>
          <w:rFonts w:ascii="宋体" w:hAnsi="宋体"/>
          <w:sz w:val="24"/>
          <w:szCs w:val="30"/>
        </w:rPr>
      </w:pPr>
      <w:r>
        <w:rPr>
          <w:rFonts w:hint="eastAsia" w:ascii="宋体" w:hAnsi="宋体"/>
          <w:sz w:val="24"/>
          <w:szCs w:val="30"/>
        </w:rPr>
        <w:t>甲方地址：                      乙方地址：</w:t>
      </w:r>
    </w:p>
    <w:p>
      <w:pPr>
        <w:spacing w:line="480" w:lineRule="auto"/>
        <w:ind w:firstLine="480" w:firstLineChars="200"/>
        <w:rPr>
          <w:rFonts w:ascii="宋体" w:hAnsi="宋体"/>
          <w:sz w:val="24"/>
          <w:szCs w:val="30"/>
        </w:rPr>
      </w:pPr>
      <w:r>
        <w:rPr>
          <w:rFonts w:hint="eastAsia" w:ascii="宋体" w:hAnsi="宋体"/>
          <w:sz w:val="24"/>
          <w:szCs w:val="30"/>
        </w:rPr>
        <w:t>甲方开户银行：                  乙方开户银行：</w:t>
      </w:r>
    </w:p>
    <w:p>
      <w:pPr>
        <w:spacing w:line="480" w:lineRule="auto"/>
        <w:ind w:firstLine="480" w:firstLineChars="200"/>
        <w:rPr>
          <w:rFonts w:ascii="宋体" w:hAnsi="宋体"/>
          <w:sz w:val="24"/>
          <w:szCs w:val="30"/>
        </w:rPr>
      </w:pPr>
    </w:p>
    <w:p>
      <w:pPr>
        <w:spacing w:line="480" w:lineRule="auto"/>
        <w:ind w:firstLine="480" w:firstLineChars="200"/>
        <w:rPr>
          <w:rFonts w:ascii="宋体" w:hAnsi="宋体"/>
          <w:sz w:val="24"/>
          <w:szCs w:val="30"/>
        </w:rPr>
      </w:pPr>
      <w:r>
        <w:rPr>
          <w:rFonts w:hint="eastAsia" w:ascii="宋体" w:hAnsi="宋体"/>
          <w:sz w:val="24"/>
          <w:szCs w:val="30"/>
        </w:rPr>
        <w:t>甲方银行帐号：                  乙方银行帐号：</w:t>
      </w:r>
    </w:p>
    <w:p>
      <w:pPr>
        <w:spacing w:line="480" w:lineRule="auto"/>
        <w:rPr>
          <w:rFonts w:ascii="宋体" w:hAnsi="宋体"/>
          <w:sz w:val="24"/>
          <w:szCs w:val="30"/>
        </w:rPr>
      </w:pPr>
      <w:r>
        <w:rPr>
          <w:rFonts w:hint="eastAsia" w:ascii="宋体" w:hAnsi="宋体"/>
          <w:sz w:val="24"/>
          <w:szCs w:val="30"/>
        </w:rPr>
        <w:t xml:space="preserve">       年      月     日                     年      月     日</w:t>
      </w:r>
      <w:bookmarkEnd w:id="0"/>
    </w:p>
    <w:sectPr>
      <w:footerReference r:id="rId3" w:type="default"/>
      <w:footerReference r:id="rId4" w:type="even"/>
      <w:pgSz w:w="11906" w:h="16838"/>
      <w:pgMar w:top="1247" w:right="1134" w:bottom="1134" w:left="124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97E"/>
    <w:multiLevelType w:val="multilevel"/>
    <w:tmpl w:val="0CC7597E"/>
    <w:lvl w:ilvl="0" w:tentative="0">
      <w:start w:val="1"/>
      <w:numFmt w:val="japaneseCounting"/>
      <w:lvlText w:val="（%1）"/>
      <w:lvlJc w:val="left"/>
      <w:pPr>
        <w:tabs>
          <w:tab w:val="left" w:pos="1080"/>
        </w:tabs>
        <w:ind w:left="108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B575F31"/>
    <w:multiLevelType w:val="multilevel"/>
    <w:tmpl w:val="2B575F31"/>
    <w:lvl w:ilvl="0" w:tentative="0">
      <w:start w:val="1"/>
      <w:numFmt w:val="japaneseCounting"/>
      <w:lvlText w:val="（%1）"/>
      <w:lvlJc w:val="left"/>
      <w:pPr>
        <w:tabs>
          <w:tab w:val="left" w:pos="1440"/>
        </w:tabs>
        <w:ind w:left="1440" w:hanging="720"/>
      </w:pPr>
      <w:rPr>
        <w:rFonts w:hint="eastAsia"/>
      </w:rPr>
    </w:lvl>
    <w:lvl w:ilvl="1" w:tentative="0">
      <w:start w:val="2"/>
      <w:numFmt w:val="decimal"/>
      <w:lvlText w:val="%2、"/>
      <w:lvlJc w:val="left"/>
      <w:pPr>
        <w:tabs>
          <w:tab w:val="left" w:pos="1500"/>
        </w:tabs>
        <w:ind w:left="1500" w:hanging="360"/>
      </w:pPr>
      <w:rPr>
        <w:rFonts w:hint="eastAsia"/>
      </w:rPr>
    </w:lvl>
    <w:lvl w:ilvl="2" w:tentative="0">
      <w:start w:val="3"/>
      <w:numFmt w:val="japaneseCounting"/>
      <w:lvlText w:val="%3、"/>
      <w:lvlJc w:val="left"/>
      <w:pPr>
        <w:tabs>
          <w:tab w:val="left" w:pos="2280"/>
        </w:tabs>
        <w:ind w:left="2280" w:hanging="720"/>
      </w:pPr>
      <w:rPr>
        <w:rFonts w:hint="default"/>
      </w:r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74953C1F"/>
    <w:multiLevelType w:val="multilevel"/>
    <w:tmpl w:val="74953C1F"/>
    <w:lvl w:ilvl="0" w:tentative="0">
      <w:start w:val="1"/>
      <w:numFmt w:val="japaneseCounting"/>
      <w:lvlText w:val="（%1）"/>
      <w:lvlJc w:val="left"/>
      <w:pPr>
        <w:tabs>
          <w:tab w:val="left" w:pos="1320"/>
        </w:tabs>
        <w:ind w:left="1320" w:hanging="720"/>
      </w:pPr>
      <w:rPr>
        <w:rFonts w:hint="eastAsia"/>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5F29"/>
    <w:rsid w:val="001304C2"/>
    <w:rsid w:val="001443FD"/>
    <w:rsid w:val="0023338F"/>
    <w:rsid w:val="00287FA5"/>
    <w:rsid w:val="002F1FA6"/>
    <w:rsid w:val="00304746"/>
    <w:rsid w:val="00387EC1"/>
    <w:rsid w:val="00461FFC"/>
    <w:rsid w:val="005741B4"/>
    <w:rsid w:val="005C649B"/>
    <w:rsid w:val="006125B6"/>
    <w:rsid w:val="00664D4B"/>
    <w:rsid w:val="0068075C"/>
    <w:rsid w:val="00865F29"/>
    <w:rsid w:val="008C7B93"/>
    <w:rsid w:val="00963DCC"/>
    <w:rsid w:val="00A31F9D"/>
    <w:rsid w:val="00AA7658"/>
    <w:rsid w:val="00B307ED"/>
    <w:rsid w:val="00B752ED"/>
    <w:rsid w:val="00BC3B89"/>
    <w:rsid w:val="00BC73BA"/>
    <w:rsid w:val="00BD5B3F"/>
    <w:rsid w:val="00C1422A"/>
    <w:rsid w:val="00CD0BD9"/>
    <w:rsid w:val="00DB3DD5"/>
    <w:rsid w:val="00DE4269"/>
    <w:rsid w:val="10BF0FF8"/>
    <w:rsid w:val="20122E28"/>
    <w:rsid w:val="20F73C43"/>
    <w:rsid w:val="2E77140C"/>
    <w:rsid w:val="2EB16266"/>
    <w:rsid w:val="37BE5942"/>
    <w:rsid w:val="48AF0D87"/>
    <w:rsid w:val="49D333E4"/>
    <w:rsid w:val="4CAD70B3"/>
    <w:rsid w:val="54467EF7"/>
    <w:rsid w:val="58E07EC6"/>
    <w:rsid w:val="78C56288"/>
    <w:rsid w:val="7F6002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rFonts w:ascii="Calibri" w:hAnsi="Calibri" w:eastAsia="宋体" w:cs="Times New Roman"/>
      <w:sz w:val="18"/>
      <w:szCs w:val="20"/>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page number"/>
    <w:basedOn w:val="7"/>
    <w:qFormat/>
    <w:uiPriority w:val="0"/>
    <w:rPr>
      <w:lang w:val="de-DE"/>
    </w:rPr>
  </w:style>
  <w:style w:type="character" w:customStyle="1" w:styleId="9">
    <w:name w:val="标题 3 Char"/>
    <w:basedOn w:val="7"/>
    <w:link w:val="2"/>
    <w:uiPriority w:val="9"/>
    <w:rPr>
      <w:rFonts w:ascii="宋体" w:hAnsi="宋体" w:eastAsia="宋体" w:cs="宋体"/>
      <w:b/>
      <w:bCs/>
      <w:kern w:val="0"/>
      <w:sz w:val="27"/>
      <w:szCs w:val="27"/>
    </w:rPr>
  </w:style>
  <w:style w:type="character" w:customStyle="1" w:styleId="10">
    <w:name w:val="页脚 Char"/>
    <w:basedOn w:val="7"/>
    <w:link w:val="3"/>
    <w:uiPriority w:val="0"/>
    <w:rPr>
      <w:rFonts w:ascii="Calibri" w:hAnsi="Calibri" w:eastAsia="宋体" w:cs="Times New Roman"/>
      <w:sz w:val="18"/>
      <w:szCs w:val="20"/>
    </w:rPr>
  </w:style>
  <w:style w:type="character" w:customStyle="1" w:styleId="11">
    <w:name w:val="页眉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A775B-BB39-4867-B960-2DD2C75CA06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1131</Words>
  <Characters>6450</Characters>
  <Lines>53</Lines>
  <Paragraphs>15</Paragraphs>
  <TotalTime>15</TotalTime>
  <ScaleCrop>false</ScaleCrop>
  <LinksUpToDate>false</LinksUpToDate>
  <CharactersWithSpaces>7566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2020-04-11T00:32:00Z</dcterms:created>
  <dc:creator>Administrator</dc:creator>
  <cp:lastModifiedBy>扈中武</cp:lastModifiedBy>
  <cp:lastPrinted>2020-04-17T08:36:00Z</cp:lastPrinted>
  <dcterms:modified xsi:type="dcterms:W3CDTF">2020-05-08T09:23:11Z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